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426" w:type="dxa"/>
        <w:tblLook w:val="04A0" w:firstRow="1" w:lastRow="0" w:firstColumn="1" w:lastColumn="0" w:noHBand="0" w:noVBand="1"/>
      </w:tblPr>
      <w:tblGrid>
        <w:gridCol w:w="4254"/>
        <w:gridCol w:w="5670"/>
      </w:tblGrid>
      <w:tr w:rsidR="004B7793" w:rsidTr="00D22CC7">
        <w:trPr>
          <w:trHeight w:val="1629"/>
        </w:trPr>
        <w:tc>
          <w:tcPr>
            <w:tcW w:w="4254" w:type="dxa"/>
          </w:tcPr>
          <w:p w:rsidR="004B7793" w:rsidRDefault="004B7793" w:rsidP="00D22CC7">
            <w:pPr>
              <w:pStyle w:val="BodyText"/>
              <w:spacing w:after="0" w:line="240" w:lineRule="auto"/>
              <w:ind w:firstLine="0"/>
            </w:pPr>
            <w:r>
              <w:t>HỘI LHPN TỈNH BÌNH DƯƠNG</w:t>
            </w:r>
          </w:p>
          <w:p w:rsidR="004B7793" w:rsidRDefault="00D67BFF" w:rsidP="00D22CC7">
            <w:pPr>
              <w:jc w:val="center"/>
              <w:rPr>
                <w:b/>
                <w:sz w:val="28"/>
              </w:rPr>
            </w:pPr>
            <w:r w:rsidRPr="00D67BFF">
              <w:rPr>
                <w:b/>
                <w:noProof/>
                <w:sz w:val="6"/>
                <w:szCs w:val="6"/>
              </w:rPr>
              <mc:AlternateContent>
                <mc:Choice Requires="wps">
                  <w:drawing>
                    <wp:anchor distT="0" distB="0" distL="114300" distR="114300" simplePos="0" relativeHeight="251659264" behindDoc="0" locked="0" layoutInCell="1" allowOverlap="1" wp14:anchorId="429BE905" wp14:editId="7247325D">
                      <wp:simplePos x="0" y="0"/>
                      <wp:positionH relativeFrom="column">
                        <wp:posOffset>872490</wp:posOffset>
                      </wp:positionH>
                      <wp:positionV relativeFrom="paragraph">
                        <wp:posOffset>192405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15.15pt" to="131.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"/>
                  </w:pict>
                </mc:Fallback>
              </mc:AlternateContent>
            </w:r>
            <w:r w:rsidR="004B7793">
              <w:rPr>
                <w:b/>
                <w:sz w:val="28"/>
              </w:rPr>
              <w:t>BAN THƯỜNG VỤ</w:t>
            </w:r>
          </w:p>
          <w:p w:rsidR="004B7793" w:rsidRPr="00D67BFF" w:rsidRDefault="004B7793" w:rsidP="00D22CC7">
            <w:pPr>
              <w:jc w:val="center"/>
              <w:rPr>
                <w:b/>
                <w:sz w:val="6"/>
                <w:szCs w:val="6"/>
              </w:rPr>
            </w:pPr>
          </w:p>
          <w:p w:rsidR="004B7793" w:rsidRDefault="004B7793" w:rsidP="00D22CC7">
            <w:pPr>
              <w:jc w:val="center"/>
              <w:rPr>
                <w:sz w:val="28"/>
                <w:szCs w:val="28"/>
              </w:rPr>
            </w:pPr>
            <w:r>
              <w:rPr>
                <w:sz w:val="28"/>
                <w:szCs w:val="28"/>
              </w:rPr>
              <w:t>Số:         /BTV-GĐXH</w:t>
            </w:r>
          </w:p>
          <w:p w:rsidR="00D67BFF" w:rsidRDefault="004B7793" w:rsidP="00D67BFF">
            <w:pPr>
              <w:ind w:left="-111"/>
              <w:jc w:val="center"/>
            </w:pPr>
            <w:r w:rsidRPr="000429C4">
              <w:t>V</w:t>
            </w:r>
            <w:r w:rsidR="00D67BFF">
              <w:t>/v</w:t>
            </w:r>
            <w:r w:rsidRPr="000429C4">
              <w:t xml:space="preserve"> </w:t>
            </w:r>
            <w:r w:rsidR="004A0073" w:rsidRPr="000429C4">
              <w:t>tăng cường bảo đảm trật tự,</w:t>
            </w:r>
          </w:p>
          <w:p w:rsidR="004B7793" w:rsidRPr="000429C4" w:rsidRDefault="004A0073" w:rsidP="00D67BFF">
            <w:pPr>
              <w:ind w:left="-111"/>
              <w:jc w:val="center"/>
            </w:pPr>
            <w:r w:rsidRPr="000429C4">
              <w:t>an toàn giao thông 6 tháng cuối năm 2024</w:t>
            </w:r>
          </w:p>
        </w:tc>
        <w:tc>
          <w:tcPr>
            <w:tcW w:w="5670" w:type="dxa"/>
          </w:tcPr>
          <w:p w:rsidR="004B7793" w:rsidRDefault="004B7793" w:rsidP="00D22CC7">
            <w:pPr>
              <w:jc w:val="center"/>
              <w:rPr>
                <w:b/>
                <w:sz w:val="26"/>
                <w:szCs w:val="26"/>
              </w:rPr>
            </w:pPr>
            <w:r>
              <w:rPr>
                <w:b/>
                <w:sz w:val="26"/>
                <w:szCs w:val="26"/>
              </w:rPr>
              <w:t>CỘNG HÒA XÃ HỘI CHỦ NGHĨA VIỆT NAM</w:t>
            </w:r>
          </w:p>
          <w:p w:rsidR="004B7793" w:rsidRDefault="004B7793" w:rsidP="00D22CC7">
            <w:pPr>
              <w:jc w:val="center"/>
              <w:rPr>
                <w:b/>
                <w:sz w:val="26"/>
                <w:szCs w:val="26"/>
              </w:rPr>
            </w:pPr>
            <w:r>
              <w:rPr>
                <w:b/>
                <w:sz w:val="26"/>
                <w:szCs w:val="26"/>
              </w:rPr>
              <w:t>Độc lập – Tự do – Hạnh phúc</w:t>
            </w:r>
          </w:p>
          <w:p w:rsidR="004B7793" w:rsidRPr="00D67BFF" w:rsidRDefault="004B7793" w:rsidP="00D22CC7">
            <w:pPr>
              <w:rPr>
                <w:sz w:val="6"/>
                <w:szCs w:val="6"/>
              </w:rPr>
            </w:pPr>
            <w:r>
              <w:rPr>
                <w:noProof/>
              </w:rPr>
              <mc:AlternateContent>
                <mc:Choice Requires="wps">
                  <w:drawing>
                    <wp:anchor distT="0" distB="0" distL="114300" distR="114300" simplePos="0" relativeHeight="251660288" behindDoc="0" locked="0" layoutInCell="1" allowOverlap="1" wp14:anchorId="50B0A704" wp14:editId="240426C3">
                      <wp:simplePos x="0" y="0"/>
                      <wp:positionH relativeFrom="column">
                        <wp:posOffset>697230</wp:posOffset>
                      </wp:positionH>
                      <wp:positionV relativeFrom="paragraph">
                        <wp:posOffset>3810</wp:posOffset>
                      </wp:positionV>
                      <wp:extent cx="2047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ln>
                            </wps:spPr>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pt,.3pt" to="21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"/>
                  </w:pict>
                </mc:Fallback>
              </mc:AlternateContent>
            </w:r>
            <w:r>
              <w:rPr>
                <w:lang w:val="en-GB" w:eastAsia="en-GB"/>
              </w:rPr>
              <w:t xml:space="preserve"> </w:t>
            </w:r>
          </w:p>
          <w:p w:rsidR="004B7793" w:rsidRDefault="004A0073" w:rsidP="004B7793">
            <w:pPr>
              <w:jc w:val="center"/>
              <w:rPr>
                <w:i/>
                <w:sz w:val="26"/>
                <w:szCs w:val="26"/>
              </w:rPr>
            </w:pPr>
            <w:r>
              <w:rPr>
                <w:i/>
                <w:sz w:val="26"/>
                <w:szCs w:val="26"/>
              </w:rPr>
              <w:t>Bình Dương, ngày        tháng  8</w:t>
            </w:r>
            <w:r w:rsidR="004B7793">
              <w:rPr>
                <w:i/>
                <w:sz w:val="26"/>
                <w:szCs w:val="26"/>
              </w:rPr>
              <w:t xml:space="preserve">  năm 2024</w:t>
            </w:r>
          </w:p>
        </w:tc>
      </w:tr>
    </w:tbl>
    <w:p w:rsidR="004B7793" w:rsidRDefault="004B7793" w:rsidP="004B7793">
      <w:pPr>
        <w:rPr>
          <w:b/>
          <w:sz w:val="16"/>
          <w:szCs w:val="16"/>
        </w:rPr>
      </w:pPr>
      <w:r>
        <w:rPr>
          <w:b/>
          <w:sz w:val="28"/>
          <w:szCs w:val="28"/>
        </w:rPr>
        <w:t xml:space="preserve">               </w:t>
      </w:r>
      <w:r>
        <w:rPr>
          <w:b/>
          <w:sz w:val="28"/>
          <w:szCs w:val="28"/>
        </w:rPr>
        <w:tab/>
      </w:r>
      <w:r>
        <w:rPr>
          <w:b/>
          <w:sz w:val="28"/>
          <w:szCs w:val="28"/>
        </w:rPr>
        <w:tab/>
      </w:r>
    </w:p>
    <w:p w:rsidR="004B7793" w:rsidRDefault="004B7793" w:rsidP="00BB4F7F">
      <w:pPr>
        <w:jc w:val="center"/>
        <w:rPr>
          <w:sz w:val="28"/>
          <w:szCs w:val="28"/>
        </w:rPr>
      </w:pPr>
      <w:r>
        <w:rPr>
          <w:sz w:val="28"/>
          <w:szCs w:val="28"/>
        </w:rPr>
        <w:t xml:space="preserve">Kính gửi: </w:t>
      </w:r>
      <w:r w:rsidR="00BB4F7F">
        <w:rPr>
          <w:sz w:val="28"/>
          <w:szCs w:val="28"/>
        </w:rPr>
        <w:t>Hội LHPN 9 huyện, thành phố</w:t>
      </w:r>
    </w:p>
    <w:p w:rsidR="004B7793" w:rsidRPr="008D45E9" w:rsidRDefault="004B7793" w:rsidP="004B7793">
      <w:pPr>
        <w:rPr>
          <w:sz w:val="16"/>
          <w:szCs w:val="16"/>
        </w:rPr>
      </w:pPr>
      <w:r>
        <w:rPr>
          <w:sz w:val="28"/>
          <w:szCs w:val="28"/>
        </w:rPr>
        <w:t xml:space="preserve">                              </w:t>
      </w:r>
      <w:r>
        <w:rPr>
          <w:sz w:val="28"/>
          <w:szCs w:val="28"/>
        </w:rPr>
        <w:tab/>
      </w:r>
      <w:r>
        <w:rPr>
          <w:sz w:val="28"/>
          <w:szCs w:val="28"/>
        </w:rPr>
        <w:tab/>
        <w:t xml:space="preserve">      </w:t>
      </w:r>
      <w:r>
        <w:rPr>
          <w:sz w:val="28"/>
          <w:szCs w:val="28"/>
        </w:rPr>
        <w:tab/>
      </w:r>
      <w:r>
        <w:rPr>
          <w:b/>
          <w:sz w:val="28"/>
          <w:szCs w:val="28"/>
        </w:rPr>
        <w:tab/>
      </w:r>
    </w:p>
    <w:p w:rsidR="004A0073" w:rsidRPr="004A0073" w:rsidRDefault="004A0073" w:rsidP="00BB4F7F">
      <w:pPr>
        <w:spacing w:before="120" w:after="120"/>
        <w:ind w:left="-284" w:firstLine="709"/>
        <w:jc w:val="both"/>
        <w:rPr>
          <w:sz w:val="28"/>
          <w:szCs w:val="28"/>
        </w:rPr>
      </w:pPr>
      <w:r w:rsidRPr="004A0073">
        <w:rPr>
          <w:sz w:val="28"/>
          <w:szCs w:val="28"/>
        </w:rPr>
        <w:t xml:space="preserve">Thực hiện </w:t>
      </w:r>
      <w:r>
        <w:rPr>
          <w:sz w:val="28"/>
          <w:szCs w:val="28"/>
        </w:rPr>
        <w:t>Công văn số 3828</w:t>
      </w:r>
      <w:r w:rsidR="00BB28B9">
        <w:rPr>
          <w:sz w:val="28"/>
          <w:szCs w:val="28"/>
        </w:rPr>
        <w:t>/ĐCT-GĐXH ngày 30</w:t>
      </w:r>
      <w:r w:rsidRPr="004A0073">
        <w:rPr>
          <w:sz w:val="28"/>
          <w:szCs w:val="28"/>
        </w:rPr>
        <w:t xml:space="preserve">/7/2024 của </w:t>
      </w:r>
      <w:r w:rsidR="00BB28B9">
        <w:rPr>
          <w:sz w:val="28"/>
          <w:szCs w:val="28"/>
        </w:rPr>
        <w:t xml:space="preserve">Đoàn Chủ tịch Trung ương Hội LHPN Việt Nam về </w:t>
      </w:r>
      <w:r w:rsidR="00BB28B9" w:rsidRPr="00BB28B9">
        <w:rPr>
          <w:sz w:val="28"/>
          <w:szCs w:val="28"/>
        </w:rPr>
        <w:t>việc tăng cường bảo đảm trật tự, an toàn giao thông 6 tháng cuối năm 2024</w:t>
      </w:r>
      <w:r w:rsidRPr="004A0073">
        <w:rPr>
          <w:sz w:val="28"/>
          <w:szCs w:val="28"/>
        </w:rPr>
        <w:t>, Ban Thường vụ Hội LHPN</w:t>
      </w:r>
      <w:r w:rsidR="00BB28B9">
        <w:rPr>
          <w:sz w:val="28"/>
          <w:szCs w:val="28"/>
        </w:rPr>
        <w:t xml:space="preserve"> tỉnh đề nghị Hội LHPN 9 huyện, thành phố</w:t>
      </w:r>
      <w:r w:rsidR="00E00C05">
        <w:rPr>
          <w:sz w:val="28"/>
          <w:szCs w:val="28"/>
        </w:rPr>
        <w:t xml:space="preserve"> </w:t>
      </w:r>
      <w:r w:rsidRPr="004A0073">
        <w:rPr>
          <w:sz w:val="28"/>
          <w:szCs w:val="28"/>
        </w:rPr>
        <w:t xml:space="preserve">tập trung </w:t>
      </w:r>
      <w:r w:rsidR="00BB28B9">
        <w:rPr>
          <w:sz w:val="28"/>
          <w:szCs w:val="28"/>
        </w:rPr>
        <w:t>thực hiện</w:t>
      </w:r>
      <w:r w:rsidRPr="004A0073">
        <w:rPr>
          <w:sz w:val="28"/>
          <w:szCs w:val="28"/>
        </w:rPr>
        <w:t xml:space="preserve"> một số nội dung sau: </w:t>
      </w:r>
    </w:p>
    <w:p w:rsidR="004A0073" w:rsidRPr="004A0073" w:rsidRDefault="004A0073" w:rsidP="00BB4F7F">
      <w:pPr>
        <w:spacing w:before="120" w:after="120"/>
        <w:ind w:left="-284" w:firstLine="709"/>
        <w:jc w:val="both"/>
        <w:rPr>
          <w:sz w:val="28"/>
          <w:szCs w:val="28"/>
        </w:rPr>
      </w:pPr>
      <w:r w:rsidRPr="004A0073">
        <w:rPr>
          <w:sz w:val="28"/>
          <w:szCs w:val="28"/>
        </w:rPr>
        <w:t>1. Tiếp tục đẩy mạnh công tác tuyên truyền pháp luật về trật tự, an toàn giao thông đến</w:t>
      </w:r>
      <w:r w:rsidR="006F4867">
        <w:rPr>
          <w:sz w:val="28"/>
          <w:szCs w:val="28"/>
        </w:rPr>
        <w:t xml:space="preserve"> </w:t>
      </w:r>
      <w:r w:rsidR="006F4867" w:rsidRPr="004A0073">
        <w:rPr>
          <w:sz w:val="28"/>
          <w:szCs w:val="28"/>
        </w:rPr>
        <w:t>cán bộ, hội viên, phụ nữ và các thành viên trong gia đình</w:t>
      </w:r>
      <w:r w:rsidR="006F4867">
        <w:rPr>
          <w:sz w:val="28"/>
          <w:szCs w:val="28"/>
        </w:rPr>
        <w:t>, đ</w:t>
      </w:r>
      <w:r w:rsidR="00D67BFF">
        <w:rPr>
          <w:sz w:val="28"/>
          <w:szCs w:val="28"/>
        </w:rPr>
        <w:t>ặc biệt là nữ công nhân nhà trọ (</w:t>
      </w:r>
      <w:r w:rsidR="006F4867">
        <w:rPr>
          <w:sz w:val="28"/>
          <w:szCs w:val="28"/>
        </w:rPr>
        <w:t xml:space="preserve">pano, </w:t>
      </w:r>
      <w:r w:rsidR="00D52794" w:rsidRPr="00D52794">
        <w:rPr>
          <w:sz w:val="28"/>
          <w:szCs w:val="28"/>
        </w:rPr>
        <w:t>infographic</w:t>
      </w:r>
      <w:r w:rsidR="006F4867">
        <w:rPr>
          <w:sz w:val="28"/>
          <w:szCs w:val="28"/>
        </w:rPr>
        <w:t xml:space="preserve">, </w:t>
      </w:r>
      <w:r w:rsidR="00D52794">
        <w:rPr>
          <w:sz w:val="28"/>
          <w:szCs w:val="28"/>
        </w:rPr>
        <w:t xml:space="preserve">tin – bài </w:t>
      </w:r>
      <w:r w:rsidR="006F4867">
        <w:rPr>
          <w:sz w:val="28"/>
          <w:szCs w:val="28"/>
        </w:rPr>
        <w:t>trên</w:t>
      </w:r>
      <w:r w:rsidR="00796312">
        <w:rPr>
          <w:sz w:val="28"/>
          <w:szCs w:val="28"/>
        </w:rPr>
        <w:t xml:space="preserve"> hệ thống</w:t>
      </w:r>
      <w:r w:rsidR="006F4867">
        <w:rPr>
          <w:sz w:val="28"/>
          <w:szCs w:val="28"/>
        </w:rPr>
        <w:t xml:space="preserve"> loa – đài và trên </w:t>
      </w:r>
      <w:r w:rsidRPr="004A0073">
        <w:rPr>
          <w:sz w:val="28"/>
          <w:szCs w:val="28"/>
        </w:rPr>
        <w:t xml:space="preserve">mạng xã </w:t>
      </w:r>
      <w:r w:rsidR="006F4867">
        <w:rPr>
          <w:sz w:val="28"/>
          <w:szCs w:val="28"/>
        </w:rPr>
        <w:t>hội, nhóm zalo, …</w:t>
      </w:r>
      <w:r w:rsidR="00D67BFF">
        <w:rPr>
          <w:sz w:val="28"/>
          <w:szCs w:val="28"/>
        </w:rPr>
        <w:t>)</w:t>
      </w:r>
      <w:r w:rsidR="006F4867">
        <w:rPr>
          <w:sz w:val="28"/>
          <w:szCs w:val="28"/>
        </w:rPr>
        <w:t xml:space="preserve"> </w:t>
      </w:r>
      <w:r w:rsidRPr="004A0073">
        <w:rPr>
          <w:sz w:val="28"/>
          <w:szCs w:val="28"/>
        </w:rPr>
        <w:t>nhằm nâng cao nhận thức, ý thức, trách nhiệm khi tham gia giao thông và thực hiện tốt nội dung</w:t>
      </w:r>
      <w:r w:rsidR="00796312">
        <w:rPr>
          <w:sz w:val="28"/>
          <w:szCs w:val="28"/>
        </w:rPr>
        <w:t xml:space="preserve"> </w:t>
      </w:r>
      <w:r w:rsidRPr="004A0073">
        <w:rPr>
          <w:sz w:val="28"/>
          <w:szCs w:val="28"/>
        </w:rPr>
        <w:t xml:space="preserve">“Gia </w:t>
      </w:r>
      <w:r w:rsidRPr="004A0073">
        <w:rPr>
          <w:iCs/>
          <w:sz w:val="28"/>
          <w:szCs w:val="28"/>
        </w:rPr>
        <w:t xml:space="preserve">đình </w:t>
      </w:r>
      <w:r w:rsidRPr="004A0073">
        <w:rPr>
          <w:sz w:val="28"/>
          <w:szCs w:val="28"/>
        </w:rPr>
        <w:t xml:space="preserve">có </w:t>
      </w:r>
      <w:r w:rsidRPr="004A0073">
        <w:rPr>
          <w:iCs/>
          <w:sz w:val="28"/>
          <w:szCs w:val="28"/>
        </w:rPr>
        <w:t xml:space="preserve">trách </w:t>
      </w:r>
      <w:r w:rsidRPr="004A0073">
        <w:rPr>
          <w:sz w:val="28"/>
          <w:szCs w:val="28"/>
        </w:rPr>
        <w:t xml:space="preserve">nhiệm trong thực hiện an toàn </w:t>
      </w:r>
      <w:r w:rsidRPr="004A0073">
        <w:rPr>
          <w:iCs/>
          <w:sz w:val="28"/>
          <w:szCs w:val="28"/>
        </w:rPr>
        <w:t>giao thông</w:t>
      </w:r>
      <w:r w:rsidRPr="004A0073">
        <w:rPr>
          <w:sz w:val="28"/>
          <w:szCs w:val="28"/>
        </w:rPr>
        <w:t>” góp phần xây dựng văn hóa giao thông</w:t>
      </w:r>
      <w:r w:rsidR="006F4867">
        <w:rPr>
          <w:sz w:val="28"/>
          <w:szCs w:val="28"/>
        </w:rPr>
        <w:t xml:space="preserve"> trên địa bàn tỉnh.</w:t>
      </w:r>
      <w:r w:rsidRPr="004A0073">
        <w:rPr>
          <w:sz w:val="28"/>
          <w:szCs w:val="28"/>
        </w:rPr>
        <w:t> </w:t>
      </w:r>
    </w:p>
    <w:p w:rsidR="004A0073" w:rsidRPr="004A0073" w:rsidRDefault="004A0073" w:rsidP="00BB4F7F">
      <w:pPr>
        <w:spacing w:before="120" w:after="120"/>
        <w:ind w:left="-284" w:firstLine="709"/>
        <w:jc w:val="both"/>
        <w:rPr>
          <w:sz w:val="28"/>
          <w:szCs w:val="28"/>
        </w:rPr>
      </w:pPr>
      <w:r w:rsidRPr="004A0073">
        <w:rPr>
          <w:bCs/>
          <w:sz w:val="28"/>
          <w:szCs w:val="28"/>
        </w:rPr>
        <w:t xml:space="preserve">2. </w:t>
      </w:r>
      <w:r w:rsidRPr="004A0073">
        <w:rPr>
          <w:sz w:val="28"/>
          <w:szCs w:val="28"/>
        </w:rPr>
        <w:t xml:space="preserve">Tiếp tục phối hợp với </w:t>
      </w:r>
      <w:r w:rsidR="006F4867">
        <w:rPr>
          <w:sz w:val="28"/>
          <w:szCs w:val="28"/>
        </w:rPr>
        <w:t xml:space="preserve">các ngành </w:t>
      </w:r>
      <w:r w:rsidRPr="004A0073">
        <w:rPr>
          <w:sz w:val="28"/>
          <w:szCs w:val="28"/>
        </w:rPr>
        <w:t>liên quan</w:t>
      </w:r>
      <w:r w:rsidR="006F4867">
        <w:rPr>
          <w:sz w:val="28"/>
          <w:szCs w:val="28"/>
        </w:rPr>
        <w:t>, Ban Phụ nữ Công an tỉnh</w:t>
      </w:r>
      <w:r w:rsidRPr="004A0073">
        <w:rPr>
          <w:sz w:val="28"/>
          <w:szCs w:val="28"/>
        </w:rPr>
        <w:t xml:space="preserve"> tổ chức hoạt động phổ biến pháp luật về trật tự, an toàn giao thông; Hướng dẫn kỹ năng tham gia giao thông an toàn; Cảnh báo, lưu ý về các hành vi, các địa bàn và những tình huống về thời tiết có nguy cơ xảy ra tai nạn giao thông và ùn tắc giao thông cho cán bộ hội, hội viên, phụ nữ và nhân dân. </w:t>
      </w:r>
    </w:p>
    <w:p w:rsidR="004A0073" w:rsidRPr="004A0073" w:rsidRDefault="004A0073" w:rsidP="00BB4F7F">
      <w:pPr>
        <w:spacing w:before="120" w:after="120"/>
        <w:ind w:left="-284" w:firstLine="709"/>
        <w:jc w:val="both"/>
        <w:rPr>
          <w:sz w:val="28"/>
          <w:szCs w:val="28"/>
        </w:rPr>
      </w:pPr>
      <w:r w:rsidRPr="004A0073">
        <w:rPr>
          <w:bCs/>
          <w:sz w:val="28"/>
          <w:szCs w:val="28"/>
        </w:rPr>
        <w:t xml:space="preserve">3. </w:t>
      </w:r>
      <w:r w:rsidRPr="004A0073">
        <w:rPr>
          <w:sz w:val="28"/>
          <w:szCs w:val="28"/>
        </w:rPr>
        <w:t>Tiếp tục duy trì và nhân rộng mô hình “</w:t>
      </w:r>
      <w:r w:rsidRPr="004A0073">
        <w:rPr>
          <w:iCs/>
          <w:sz w:val="28"/>
          <w:szCs w:val="28"/>
        </w:rPr>
        <w:t>Gia đình có trách nhiệm trong thực hiện an toàn giao thông</w:t>
      </w:r>
      <w:r w:rsidRPr="004A0073">
        <w:rPr>
          <w:sz w:val="28"/>
          <w:szCs w:val="28"/>
        </w:rPr>
        <w:t>”</w:t>
      </w:r>
      <w:r w:rsidR="001B258C">
        <w:rPr>
          <w:sz w:val="28"/>
          <w:szCs w:val="28"/>
        </w:rPr>
        <w:t>;</w:t>
      </w:r>
      <w:r w:rsidR="006F4867">
        <w:rPr>
          <w:sz w:val="28"/>
          <w:szCs w:val="28"/>
        </w:rPr>
        <w:t xml:space="preserve"> </w:t>
      </w:r>
      <w:r w:rsidR="001B258C">
        <w:rPr>
          <w:sz w:val="28"/>
          <w:szCs w:val="28"/>
        </w:rPr>
        <w:t>Duy trì, củng cố và phát huy các</w:t>
      </w:r>
      <w:r w:rsidR="001B258C" w:rsidRPr="004A0073">
        <w:rPr>
          <w:sz w:val="28"/>
          <w:szCs w:val="28"/>
        </w:rPr>
        <w:t xml:space="preserve"> tổ, nhóm tự quản tham gia bảo </w:t>
      </w:r>
      <w:r w:rsidR="001B258C">
        <w:rPr>
          <w:sz w:val="28"/>
          <w:szCs w:val="28"/>
        </w:rPr>
        <w:t xml:space="preserve">đảm trật tự an toàn giao thông; </w:t>
      </w:r>
      <w:r w:rsidR="00D52794">
        <w:rPr>
          <w:sz w:val="28"/>
          <w:szCs w:val="28"/>
        </w:rPr>
        <w:t>T</w:t>
      </w:r>
      <w:r w:rsidR="006F4867">
        <w:rPr>
          <w:sz w:val="28"/>
          <w:szCs w:val="28"/>
        </w:rPr>
        <w:t xml:space="preserve">uyên truyền, lan tỏa </w:t>
      </w:r>
      <w:r w:rsidR="006F4867" w:rsidRPr="004A0073">
        <w:rPr>
          <w:sz w:val="28"/>
          <w:szCs w:val="28"/>
        </w:rPr>
        <w:t xml:space="preserve">về </w:t>
      </w:r>
      <w:r w:rsidR="00D52794">
        <w:rPr>
          <w:sz w:val="28"/>
          <w:szCs w:val="28"/>
        </w:rPr>
        <w:t>cách làm,</w:t>
      </w:r>
      <w:r w:rsidR="006F4867" w:rsidRPr="004A0073">
        <w:rPr>
          <w:sz w:val="28"/>
          <w:szCs w:val="28"/>
        </w:rPr>
        <w:t xml:space="preserve"> gương tiêu biểu trong công tác bảo đảm trật tự, an toàn giao thông</w:t>
      </w:r>
      <w:r w:rsidR="001B258C">
        <w:rPr>
          <w:sz w:val="28"/>
          <w:szCs w:val="28"/>
        </w:rPr>
        <w:t>.</w:t>
      </w:r>
      <w:r w:rsidR="006F4867">
        <w:rPr>
          <w:sz w:val="28"/>
          <w:szCs w:val="28"/>
        </w:rPr>
        <w:t xml:space="preserve"> </w:t>
      </w:r>
    </w:p>
    <w:p w:rsidR="00E00C05" w:rsidRDefault="004A0073" w:rsidP="00BB4F7F">
      <w:pPr>
        <w:spacing w:before="120" w:after="120"/>
        <w:ind w:left="-284" w:firstLine="709"/>
        <w:jc w:val="both"/>
        <w:rPr>
          <w:sz w:val="28"/>
          <w:szCs w:val="28"/>
        </w:rPr>
      </w:pPr>
      <w:r w:rsidRPr="004A0073">
        <w:rPr>
          <w:sz w:val="28"/>
          <w:szCs w:val="28"/>
        </w:rPr>
        <w:t>4. Tiếp tục nâng cao vai trò, trách nh</w:t>
      </w:r>
      <w:bookmarkStart w:id="0" w:name="_GoBack"/>
      <w:bookmarkEnd w:id="0"/>
      <w:r w:rsidRPr="004A0073">
        <w:rPr>
          <w:sz w:val="28"/>
          <w:szCs w:val="28"/>
        </w:rPr>
        <w:t>iệm của các cấp Hội, hội viên, phụ nữ tham gia giám sát, kịp thời phát hiện</w:t>
      </w:r>
      <w:r w:rsidR="006F4867">
        <w:rPr>
          <w:sz w:val="28"/>
          <w:szCs w:val="28"/>
        </w:rPr>
        <w:t>, phản ánh</w:t>
      </w:r>
      <w:r w:rsidRPr="004A0073">
        <w:rPr>
          <w:sz w:val="28"/>
          <w:szCs w:val="28"/>
        </w:rPr>
        <w:t xml:space="preserve"> các điểm đen, nguy cơ xảy ra tai nạn, ùn tắc giao thông; </w:t>
      </w:r>
      <w:r w:rsidR="00D52794">
        <w:rPr>
          <w:sz w:val="28"/>
          <w:szCs w:val="28"/>
        </w:rPr>
        <w:t>không</w:t>
      </w:r>
      <w:r w:rsidRPr="004A0073">
        <w:rPr>
          <w:sz w:val="28"/>
          <w:szCs w:val="28"/>
        </w:rPr>
        <w:t xml:space="preserve"> giao xe mô tô, ô tô cho trẻ em đ</w:t>
      </w:r>
      <w:r w:rsidR="00E00C05">
        <w:rPr>
          <w:sz w:val="28"/>
          <w:szCs w:val="28"/>
        </w:rPr>
        <w:t>iều khiển khi chưa đủ điều kiện.</w:t>
      </w:r>
    </w:p>
    <w:p w:rsidR="004B7793" w:rsidRDefault="00E00C05" w:rsidP="00BB4F7F">
      <w:pPr>
        <w:spacing w:before="120" w:after="120"/>
        <w:ind w:left="-284" w:firstLine="709"/>
        <w:jc w:val="both"/>
        <w:rPr>
          <w:sz w:val="28"/>
          <w:szCs w:val="28"/>
        </w:rPr>
      </w:pPr>
      <w:r>
        <w:rPr>
          <w:sz w:val="28"/>
          <w:szCs w:val="28"/>
        </w:rPr>
        <w:t xml:space="preserve">5. </w:t>
      </w:r>
      <w:r w:rsidR="004A0073" w:rsidRPr="004A0073">
        <w:rPr>
          <w:sz w:val="28"/>
          <w:szCs w:val="28"/>
        </w:rPr>
        <w:t xml:space="preserve">Tiếp tục quan tâm thăm hỏi, hỗ trợ phụ nữ và trẻ em bị tai nạn giao </w:t>
      </w:r>
      <w:r w:rsidR="00D52794">
        <w:rPr>
          <w:sz w:val="28"/>
          <w:szCs w:val="28"/>
        </w:rPr>
        <w:t xml:space="preserve">thông, </w:t>
      </w:r>
      <w:r w:rsidR="004A0073" w:rsidRPr="004A0073">
        <w:rPr>
          <w:sz w:val="28"/>
          <w:szCs w:val="28"/>
        </w:rPr>
        <w:t>nhận đỡ đầu trẻ em mồ côi do tai nạn giao thông có hoàn cảnh khó khăn</w:t>
      </w:r>
      <w:r w:rsidR="004B7793" w:rsidRPr="004A0073">
        <w:rPr>
          <w:sz w:val="28"/>
          <w:szCs w:val="28"/>
        </w:rPr>
        <w:t>.</w:t>
      </w:r>
    </w:p>
    <w:p w:rsidR="00D67BFF" w:rsidRDefault="00D67BFF" w:rsidP="00BB4F7F">
      <w:pPr>
        <w:spacing w:before="120" w:after="120"/>
        <w:ind w:left="-284" w:firstLine="709"/>
        <w:jc w:val="both"/>
        <w:rPr>
          <w:iCs/>
          <w:sz w:val="28"/>
          <w:szCs w:val="28"/>
        </w:rPr>
      </w:pPr>
      <w:r>
        <w:rPr>
          <w:sz w:val="28"/>
          <w:szCs w:val="28"/>
        </w:rPr>
        <w:t>Đề nghị các đơn vị triển khai thực hiện và</w:t>
      </w:r>
      <w:r w:rsidRPr="00BA39B1">
        <w:rPr>
          <w:iCs/>
          <w:sz w:val="28"/>
          <w:szCs w:val="28"/>
        </w:rPr>
        <w:t xml:space="preserve"> báo cáo kết quả trong </w:t>
      </w:r>
      <w:r>
        <w:rPr>
          <w:iCs/>
          <w:sz w:val="28"/>
          <w:szCs w:val="28"/>
        </w:rPr>
        <w:t>b</w:t>
      </w:r>
      <w:r w:rsidRPr="00BA39B1">
        <w:rPr>
          <w:iCs/>
          <w:sz w:val="28"/>
          <w:szCs w:val="28"/>
        </w:rPr>
        <w:t xml:space="preserve">áo cáo định kỳ hàng tháng gửi về </w:t>
      </w:r>
      <w:r>
        <w:rPr>
          <w:iCs/>
          <w:sz w:val="28"/>
          <w:szCs w:val="28"/>
        </w:rPr>
        <w:t>Ban Tổ chức – Hành chính Hội LHPN tỉnh</w:t>
      </w:r>
      <w:r w:rsidRPr="00BA39B1">
        <w:rPr>
          <w:iCs/>
          <w:sz w:val="28"/>
          <w:szCs w:val="28"/>
        </w:rPr>
        <w:t xml:space="preserve"> để tổng hợp</w:t>
      </w:r>
      <w:r>
        <w:rPr>
          <w:iCs/>
          <w:sz w:val="28"/>
          <w:szCs w:val="28"/>
        </w:rPr>
        <w:t>.</w:t>
      </w:r>
    </w:p>
    <w:p w:rsidR="00BB4F7F" w:rsidRPr="00BB4F7F" w:rsidRDefault="00BB4F7F" w:rsidP="00BB4F7F">
      <w:pPr>
        <w:spacing w:before="120" w:after="120"/>
        <w:ind w:left="-284" w:firstLine="709"/>
        <w:jc w:val="both"/>
        <w:rPr>
          <w:sz w:val="16"/>
          <w:szCs w:val="16"/>
        </w:rPr>
      </w:pPr>
    </w:p>
    <w:tbl>
      <w:tblPr>
        <w:tblW w:w="9386" w:type="dxa"/>
        <w:tblLook w:val="04A0" w:firstRow="1" w:lastRow="0" w:firstColumn="1" w:lastColumn="0" w:noHBand="0" w:noVBand="1"/>
      </w:tblPr>
      <w:tblGrid>
        <w:gridCol w:w="4459"/>
        <w:gridCol w:w="4927"/>
      </w:tblGrid>
      <w:tr w:rsidR="004B7793" w:rsidTr="00D22CC7">
        <w:trPr>
          <w:trHeight w:val="2426"/>
        </w:trPr>
        <w:tc>
          <w:tcPr>
            <w:tcW w:w="4459" w:type="dxa"/>
          </w:tcPr>
          <w:p w:rsidR="004B7793" w:rsidRPr="008D45E9" w:rsidRDefault="004B7793" w:rsidP="00D22CC7">
            <w:pPr>
              <w:rPr>
                <w:b/>
                <w:sz w:val="26"/>
                <w:szCs w:val="26"/>
              </w:rPr>
            </w:pPr>
            <w:r w:rsidRPr="008D45E9">
              <w:rPr>
                <w:b/>
                <w:sz w:val="26"/>
                <w:szCs w:val="26"/>
              </w:rPr>
              <w:t>Nơi nhận:</w:t>
            </w:r>
          </w:p>
          <w:p w:rsidR="004B7793" w:rsidRDefault="00D52794" w:rsidP="00D22CC7">
            <w:pPr>
              <w:rPr>
                <w:sz w:val="22"/>
                <w:szCs w:val="22"/>
              </w:rPr>
            </w:pPr>
            <w:r>
              <w:rPr>
                <w:sz w:val="22"/>
                <w:szCs w:val="22"/>
              </w:rPr>
              <w:t>- Ban GĐXH</w:t>
            </w:r>
            <w:r w:rsidR="004B7793">
              <w:rPr>
                <w:sz w:val="22"/>
                <w:szCs w:val="22"/>
              </w:rPr>
              <w:t xml:space="preserve"> TW Hội</w:t>
            </w:r>
            <w:r>
              <w:rPr>
                <w:sz w:val="22"/>
                <w:szCs w:val="22"/>
              </w:rPr>
              <w:t xml:space="preserve"> LHPNVN</w:t>
            </w:r>
            <w:r w:rsidR="004B7793">
              <w:rPr>
                <w:sz w:val="22"/>
                <w:szCs w:val="22"/>
              </w:rPr>
              <w:t>;</w:t>
            </w:r>
          </w:p>
          <w:p w:rsidR="004B7793" w:rsidRDefault="004B7793" w:rsidP="00D22CC7">
            <w:pPr>
              <w:rPr>
                <w:sz w:val="22"/>
                <w:szCs w:val="22"/>
              </w:rPr>
            </w:pPr>
            <w:r>
              <w:rPr>
                <w:sz w:val="22"/>
                <w:szCs w:val="22"/>
              </w:rPr>
              <w:t>- Ban Dân vận Tỉnh ủy;</w:t>
            </w:r>
          </w:p>
          <w:p w:rsidR="00D52794" w:rsidRDefault="00D52794" w:rsidP="00D22CC7">
            <w:pPr>
              <w:rPr>
                <w:sz w:val="22"/>
                <w:szCs w:val="22"/>
              </w:rPr>
            </w:pPr>
            <w:r>
              <w:rPr>
                <w:sz w:val="22"/>
                <w:szCs w:val="22"/>
              </w:rPr>
              <w:t>- Như trên;</w:t>
            </w:r>
          </w:p>
          <w:p w:rsidR="004B7793" w:rsidRDefault="004B7793" w:rsidP="00D22CC7">
            <w:pPr>
              <w:rPr>
                <w:sz w:val="22"/>
                <w:szCs w:val="22"/>
              </w:rPr>
            </w:pPr>
            <w:r>
              <w:rPr>
                <w:sz w:val="22"/>
                <w:szCs w:val="22"/>
              </w:rPr>
              <w:t>- Thường trực Tỉnh Hội;</w:t>
            </w:r>
          </w:p>
          <w:p w:rsidR="004B7793" w:rsidRDefault="004B7793" w:rsidP="00D22CC7">
            <w:pPr>
              <w:rPr>
                <w:sz w:val="22"/>
                <w:szCs w:val="22"/>
              </w:rPr>
            </w:pPr>
            <w:r>
              <w:rPr>
                <w:sz w:val="22"/>
                <w:szCs w:val="22"/>
              </w:rPr>
              <w:t>- Các Ban Tỉnh Hội;</w:t>
            </w:r>
          </w:p>
          <w:p w:rsidR="004B7793" w:rsidRDefault="004B7793" w:rsidP="00D22CC7">
            <w:pPr>
              <w:rPr>
                <w:sz w:val="22"/>
                <w:szCs w:val="22"/>
              </w:rPr>
            </w:pPr>
            <w:r>
              <w:rPr>
                <w:sz w:val="22"/>
                <w:szCs w:val="22"/>
              </w:rPr>
              <w:t>- Website, fanpge Tỉnh Hội;</w:t>
            </w:r>
          </w:p>
          <w:p w:rsidR="004B7793" w:rsidRDefault="00D52794" w:rsidP="00D52794">
            <w:r>
              <w:rPr>
                <w:sz w:val="22"/>
                <w:szCs w:val="22"/>
              </w:rPr>
              <w:t>- Lưu: VT, GĐXH</w:t>
            </w:r>
            <w:r w:rsidR="004B7793">
              <w:rPr>
                <w:sz w:val="22"/>
                <w:szCs w:val="22"/>
              </w:rPr>
              <w:t>.</w:t>
            </w:r>
          </w:p>
        </w:tc>
        <w:tc>
          <w:tcPr>
            <w:tcW w:w="4927" w:type="dxa"/>
          </w:tcPr>
          <w:p w:rsidR="004B7793" w:rsidRDefault="004B7793" w:rsidP="00D22CC7">
            <w:pPr>
              <w:jc w:val="center"/>
              <w:rPr>
                <w:b/>
                <w:sz w:val="28"/>
                <w:szCs w:val="28"/>
              </w:rPr>
            </w:pPr>
            <w:r>
              <w:rPr>
                <w:b/>
                <w:sz w:val="28"/>
                <w:szCs w:val="28"/>
              </w:rPr>
              <w:t>TM. BAN THƯỜNG VỤ</w:t>
            </w:r>
          </w:p>
          <w:p w:rsidR="004B7793" w:rsidRDefault="004B7793" w:rsidP="00D22CC7">
            <w:pPr>
              <w:jc w:val="center"/>
              <w:rPr>
                <w:b/>
                <w:sz w:val="28"/>
                <w:szCs w:val="28"/>
              </w:rPr>
            </w:pPr>
            <w:r>
              <w:rPr>
                <w:b/>
                <w:sz w:val="28"/>
                <w:szCs w:val="28"/>
              </w:rPr>
              <w:t>PHÓ CHỦ TỊCH THƯỜNG TRỰC</w:t>
            </w:r>
          </w:p>
          <w:p w:rsidR="004B7793" w:rsidRDefault="004B7793" w:rsidP="00D22CC7">
            <w:pPr>
              <w:jc w:val="center"/>
              <w:rPr>
                <w:b/>
                <w:sz w:val="28"/>
                <w:szCs w:val="28"/>
              </w:rPr>
            </w:pPr>
          </w:p>
          <w:p w:rsidR="004B7793" w:rsidRDefault="004B7793" w:rsidP="00D22CC7">
            <w:pPr>
              <w:jc w:val="center"/>
              <w:rPr>
                <w:b/>
                <w:sz w:val="28"/>
                <w:szCs w:val="28"/>
              </w:rPr>
            </w:pPr>
          </w:p>
          <w:p w:rsidR="004B7793" w:rsidRDefault="004B7793" w:rsidP="00D22CC7">
            <w:pPr>
              <w:jc w:val="center"/>
              <w:rPr>
                <w:b/>
                <w:sz w:val="28"/>
                <w:szCs w:val="28"/>
              </w:rPr>
            </w:pPr>
          </w:p>
          <w:p w:rsidR="004B7793" w:rsidRDefault="004B7793" w:rsidP="00D22CC7">
            <w:pPr>
              <w:jc w:val="center"/>
              <w:rPr>
                <w:b/>
                <w:sz w:val="28"/>
                <w:szCs w:val="28"/>
              </w:rPr>
            </w:pPr>
          </w:p>
          <w:p w:rsidR="004B7793" w:rsidRDefault="004B7793" w:rsidP="00D22CC7">
            <w:pPr>
              <w:jc w:val="center"/>
              <w:rPr>
                <w:b/>
              </w:rPr>
            </w:pPr>
            <w:r>
              <w:rPr>
                <w:b/>
                <w:sz w:val="28"/>
              </w:rPr>
              <w:t>Huỳnh Thị Thuý Phương</w:t>
            </w:r>
          </w:p>
        </w:tc>
      </w:tr>
    </w:tbl>
    <w:p w:rsidR="004B7793" w:rsidRDefault="004B7793" w:rsidP="004B7793">
      <w:pPr>
        <w:tabs>
          <w:tab w:val="left" w:pos="3825"/>
        </w:tabs>
      </w:pPr>
    </w:p>
    <w:p w:rsidR="00502237" w:rsidRDefault="00502237"/>
    <w:sectPr w:rsidR="00502237" w:rsidSect="008D45E9">
      <w:headerReference w:type="default" r:id="rId7"/>
      <w:pgSz w:w="11907" w:h="16840"/>
      <w:pgMar w:top="794" w:right="1134" w:bottom="567" w:left="1701" w:header="720" w:footer="9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44" w:rsidRDefault="00733044">
      <w:r>
        <w:separator/>
      </w:r>
    </w:p>
  </w:endnote>
  <w:endnote w:type="continuationSeparator" w:id="0">
    <w:p w:rsidR="00733044" w:rsidRDefault="0073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44" w:rsidRDefault="00733044">
      <w:r>
        <w:separator/>
      </w:r>
    </w:p>
  </w:footnote>
  <w:footnote w:type="continuationSeparator" w:id="0">
    <w:p w:rsidR="00733044" w:rsidRDefault="00733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77" w:rsidRDefault="00733044">
    <w:pPr>
      <w:pStyle w:val="Header"/>
      <w:jc w:val="center"/>
    </w:pPr>
  </w:p>
  <w:p w:rsidR="00EC6F77" w:rsidRDefault="00733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93"/>
    <w:rsid w:val="000429C4"/>
    <w:rsid w:val="001B258C"/>
    <w:rsid w:val="003A3BB8"/>
    <w:rsid w:val="004A0073"/>
    <w:rsid w:val="004B7793"/>
    <w:rsid w:val="00502237"/>
    <w:rsid w:val="005F7750"/>
    <w:rsid w:val="0062670A"/>
    <w:rsid w:val="006F4867"/>
    <w:rsid w:val="00733044"/>
    <w:rsid w:val="00796312"/>
    <w:rsid w:val="008D45E9"/>
    <w:rsid w:val="00A95A38"/>
    <w:rsid w:val="00B0766A"/>
    <w:rsid w:val="00BB28B9"/>
    <w:rsid w:val="00BB4F7F"/>
    <w:rsid w:val="00D33697"/>
    <w:rsid w:val="00D52794"/>
    <w:rsid w:val="00D67BFF"/>
    <w:rsid w:val="00E00C05"/>
    <w:rsid w:val="00E9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7793"/>
    <w:pPr>
      <w:widowControl w:val="0"/>
      <w:spacing w:after="110" w:line="266" w:lineRule="auto"/>
      <w:ind w:firstLine="400"/>
    </w:pPr>
    <w:rPr>
      <w:sz w:val="28"/>
      <w:szCs w:val="28"/>
    </w:rPr>
  </w:style>
  <w:style w:type="character" w:customStyle="1" w:styleId="BodyTextChar">
    <w:name w:val="Body Text Char"/>
    <w:basedOn w:val="DefaultParagraphFont"/>
    <w:link w:val="BodyText"/>
    <w:qFormat/>
    <w:rsid w:val="004B7793"/>
    <w:rPr>
      <w:rFonts w:ascii="Times New Roman" w:eastAsia="Times New Roman" w:hAnsi="Times New Roman" w:cs="Times New Roman"/>
      <w:sz w:val="28"/>
      <w:szCs w:val="28"/>
    </w:rPr>
  </w:style>
  <w:style w:type="paragraph" w:styleId="Header">
    <w:name w:val="header"/>
    <w:basedOn w:val="Normal"/>
    <w:link w:val="HeaderChar"/>
    <w:uiPriority w:val="99"/>
    <w:unhideWhenUsed/>
    <w:qFormat/>
    <w:rsid w:val="004B7793"/>
    <w:pPr>
      <w:tabs>
        <w:tab w:val="center" w:pos="4680"/>
        <w:tab w:val="right" w:pos="9360"/>
      </w:tabs>
    </w:pPr>
  </w:style>
  <w:style w:type="character" w:customStyle="1" w:styleId="HeaderChar">
    <w:name w:val="Header Char"/>
    <w:basedOn w:val="DefaultParagraphFont"/>
    <w:link w:val="Header"/>
    <w:uiPriority w:val="99"/>
    <w:qFormat/>
    <w:rsid w:val="004B7793"/>
    <w:rPr>
      <w:rFonts w:ascii="Times New Roman" w:eastAsia="Times New Roman" w:hAnsi="Times New Roman" w:cs="Times New Roman"/>
      <w:sz w:val="24"/>
      <w:szCs w:val="24"/>
    </w:rPr>
  </w:style>
  <w:style w:type="character" w:customStyle="1" w:styleId="aui-wb">
    <w:name w:val="aui-wb"/>
    <w:basedOn w:val="DefaultParagraphFont"/>
    <w:rsid w:val="004B7793"/>
  </w:style>
  <w:style w:type="paragraph" w:styleId="NormalWeb">
    <w:name w:val="Normal (Web)"/>
    <w:basedOn w:val="Normal"/>
    <w:uiPriority w:val="99"/>
    <w:semiHidden/>
    <w:unhideWhenUsed/>
    <w:rsid w:val="004A0073"/>
    <w:pPr>
      <w:spacing w:before="100" w:beforeAutospacing="1" w:after="100" w:afterAutospacing="1"/>
    </w:pPr>
  </w:style>
  <w:style w:type="character" w:styleId="Emphasis">
    <w:name w:val="Emphasis"/>
    <w:basedOn w:val="DefaultParagraphFont"/>
    <w:uiPriority w:val="20"/>
    <w:qFormat/>
    <w:rsid w:val="00D52794"/>
    <w:rPr>
      <w:i/>
      <w:iCs/>
    </w:rPr>
  </w:style>
  <w:style w:type="paragraph" w:styleId="Footer">
    <w:name w:val="footer"/>
    <w:basedOn w:val="Normal"/>
    <w:link w:val="FooterChar"/>
    <w:uiPriority w:val="99"/>
    <w:unhideWhenUsed/>
    <w:rsid w:val="000429C4"/>
    <w:pPr>
      <w:tabs>
        <w:tab w:val="center" w:pos="4680"/>
        <w:tab w:val="right" w:pos="9360"/>
      </w:tabs>
    </w:pPr>
  </w:style>
  <w:style w:type="character" w:customStyle="1" w:styleId="FooterChar">
    <w:name w:val="Footer Char"/>
    <w:basedOn w:val="DefaultParagraphFont"/>
    <w:link w:val="Footer"/>
    <w:uiPriority w:val="99"/>
    <w:rsid w:val="000429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7793"/>
    <w:pPr>
      <w:widowControl w:val="0"/>
      <w:spacing w:after="110" w:line="266" w:lineRule="auto"/>
      <w:ind w:firstLine="400"/>
    </w:pPr>
    <w:rPr>
      <w:sz w:val="28"/>
      <w:szCs w:val="28"/>
    </w:rPr>
  </w:style>
  <w:style w:type="character" w:customStyle="1" w:styleId="BodyTextChar">
    <w:name w:val="Body Text Char"/>
    <w:basedOn w:val="DefaultParagraphFont"/>
    <w:link w:val="BodyText"/>
    <w:qFormat/>
    <w:rsid w:val="004B7793"/>
    <w:rPr>
      <w:rFonts w:ascii="Times New Roman" w:eastAsia="Times New Roman" w:hAnsi="Times New Roman" w:cs="Times New Roman"/>
      <w:sz w:val="28"/>
      <w:szCs w:val="28"/>
    </w:rPr>
  </w:style>
  <w:style w:type="paragraph" w:styleId="Header">
    <w:name w:val="header"/>
    <w:basedOn w:val="Normal"/>
    <w:link w:val="HeaderChar"/>
    <w:uiPriority w:val="99"/>
    <w:unhideWhenUsed/>
    <w:qFormat/>
    <w:rsid w:val="004B7793"/>
    <w:pPr>
      <w:tabs>
        <w:tab w:val="center" w:pos="4680"/>
        <w:tab w:val="right" w:pos="9360"/>
      </w:tabs>
    </w:pPr>
  </w:style>
  <w:style w:type="character" w:customStyle="1" w:styleId="HeaderChar">
    <w:name w:val="Header Char"/>
    <w:basedOn w:val="DefaultParagraphFont"/>
    <w:link w:val="Header"/>
    <w:uiPriority w:val="99"/>
    <w:qFormat/>
    <w:rsid w:val="004B7793"/>
    <w:rPr>
      <w:rFonts w:ascii="Times New Roman" w:eastAsia="Times New Roman" w:hAnsi="Times New Roman" w:cs="Times New Roman"/>
      <w:sz w:val="24"/>
      <w:szCs w:val="24"/>
    </w:rPr>
  </w:style>
  <w:style w:type="character" w:customStyle="1" w:styleId="aui-wb">
    <w:name w:val="aui-wb"/>
    <w:basedOn w:val="DefaultParagraphFont"/>
    <w:rsid w:val="004B7793"/>
  </w:style>
  <w:style w:type="paragraph" w:styleId="NormalWeb">
    <w:name w:val="Normal (Web)"/>
    <w:basedOn w:val="Normal"/>
    <w:uiPriority w:val="99"/>
    <w:semiHidden/>
    <w:unhideWhenUsed/>
    <w:rsid w:val="004A0073"/>
    <w:pPr>
      <w:spacing w:before="100" w:beforeAutospacing="1" w:after="100" w:afterAutospacing="1"/>
    </w:pPr>
  </w:style>
  <w:style w:type="character" w:styleId="Emphasis">
    <w:name w:val="Emphasis"/>
    <w:basedOn w:val="DefaultParagraphFont"/>
    <w:uiPriority w:val="20"/>
    <w:qFormat/>
    <w:rsid w:val="00D52794"/>
    <w:rPr>
      <w:i/>
      <w:iCs/>
    </w:rPr>
  </w:style>
  <w:style w:type="paragraph" w:styleId="Footer">
    <w:name w:val="footer"/>
    <w:basedOn w:val="Normal"/>
    <w:link w:val="FooterChar"/>
    <w:uiPriority w:val="99"/>
    <w:unhideWhenUsed/>
    <w:rsid w:val="000429C4"/>
    <w:pPr>
      <w:tabs>
        <w:tab w:val="center" w:pos="4680"/>
        <w:tab w:val="right" w:pos="9360"/>
      </w:tabs>
    </w:pPr>
  </w:style>
  <w:style w:type="character" w:customStyle="1" w:styleId="FooterChar">
    <w:name w:val="Footer Char"/>
    <w:basedOn w:val="DefaultParagraphFont"/>
    <w:link w:val="Footer"/>
    <w:uiPriority w:val="99"/>
    <w:rsid w:val="000429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459572">
      <w:bodyDiv w:val="1"/>
      <w:marLeft w:val="0"/>
      <w:marRight w:val="0"/>
      <w:marTop w:val="0"/>
      <w:marBottom w:val="0"/>
      <w:divBdr>
        <w:top w:val="none" w:sz="0" w:space="0" w:color="auto"/>
        <w:left w:val="none" w:sz="0" w:space="0" w:color="auto"/>
        <w:bottom w:val="none" w:sz="0" w:space="0" w:color="auto"/>
        <w:right w:val="none" w:sz="0" w:space="0" w:color="auto"/>
      </w:divBdr>
    </w:div>
    <w:div w:id="20029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6</cp:revision>
  <cp:lastPrinted>2024-08-05T06:53:00Z</cp:lastPrinted>
  <dcterms:created xsi:type="dcterms:W3CDTF">2024-07-22T05:53:00Z</dcterms:created>
  <dcterms:modified xsi:type="dcterms:W3CDTF">2024-08-05T08:16:00Z</dcterms:modified>
</cp:coreProperties>
</file>