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50" w:type="dxa"/>
        <w:tblLook w:val="01E0" w:firstRow="1" w:lastRow="1" w:firstColumn="1" w:lastColumn="1" w:noHBand="0" w:noVBand="0"/>
      </w:tblPr>
      <w:tblGrid>
        <w:gridCol w:w="4395"/>
        <w:gridCol w:w="5670"/>
      </w:tblGrid>
      <w:tr w:rsidR="00445E48" w:rsidRPr="00CE7E9B" w14:paraId="166991B4" w14:textId="77777777" w:rsidTr="008835DD">
        <w:trPr>
          <w:trHeight w:val="1976"/>
        </w:trPr>
        <w:tc>
          <w:tcPr>
            <w:tcW w:w="4395" w:type="dxa"/>
          </w:tcPr>
          <w:p w14:paraId="453A20F9" w14:textId="77777777" w:rsidR="00445E48" w:rsidRPr="00012AFB" w:rsidRDefault="00445E48" w:rsidP="002A1C8F">
            <w:pPr>
              <w:pStyle w:val="BodyText"/>
              <w:spacing w:after="0" w:line="240" w:lineRule="auto"/>
              <w:ind w:firstLine="0"/>
            </w:pPr>
            <w:r w:rsidRPr="00012AFB">
              <w:t>HỘI LHPN TỈNH BÌNH DƯƠNG</w:t>
            </w:r>
          </w:p>
          <w:p w14:paraId="620FD7C8" w14:textId="77777777" w:rsidR="00445E48" w:rsidRPr="00012AFB" w:rsidRDefault="00445E48" w:rsidP="002A1C8F">
            <w:pPr>
              <w:jc w:val="center"/>
              <w:rPr>
                <w:b/>
                <w:sz w:val="28"/>
              </w:rPr>
            </w:pPr>
            <w:r w:rsidRPr="00012AFB">
              <w:rPr>
                <w:b/>
                <w:sz w:val="28"/>
              </w:rPr>
              <w:t>BAN THƯỜNG VỤ</w:t>
            </w:r>
          </w:p>
          <w:p w14:paraId="14D60001" w14:textId="77777777" w:rsidR="00445E48" w:rsidRPr="009E2976" w:rsidRDefault="00445E48" w:rsidP="002A1C8F">
            <w:pPr>
              <w:jc w:val="center"/>
              <w:rPr>
                <w:b/>
              </w:rPr>
            </w:pPr>
            <w:r w:rsidRPr="00012AFB">
              <w:rPr>
                <w:b/>
                <w:noProof/>
                <w:sz w:val="28"/>
              </w:rPr>
              <mc:AlternateContent>
                <mc:Choice Requires="wps">
                  <w:drawing>
                    <wp:anchor distT="0" distB="0" distL="114300" distR="114300" simplePos="0" relativeHeight="251657216" behindDoc="0" locked="0" layoutInCell="1" allowOverlap="1" wp14:anchorId="1087A862" wp14:editId="3F5373C5">
                      <wp:simplePos x="0" y="0"/>
                      <wp:positionH relativeFrom="column">
                        <wp:posOffset>891540</wp:posOffset>
                      </wp:positionH>
                      <wp:positionV relativeFrom="paragraph">
                        <wp:posOffset>26035</wp:posOffset>
                      </wp:positionV>
                      <wp:extent cx="8001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01938"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05pt" to="133.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"/>
                  </w:pict>
                </mc:Fallback>
              </mc:AlternateContent>
            </w:r>
          </w:p>
          <w:p w14:paraId="70CAF2DD" w14:textId="77777777" w:rsidR="00445E48" w:rsidRPr="005B0E78" w:rsidRDefault="006852A6" w:rsidP="002A1C8F">
            <w:pPr>
              <w:jc w:val="center"/>
              <w:rPr>
                <w:sz w:val="28"/>
                <w:szCs w:val="28"/>
              </w:rPr>
            </w:pPr>
            <w:r>
              <w:rPr>
                <w:sz w:val="28"/>
                <w:szCs w:val="28"/>
              </w:rPr>
              <w:t xml:space="preserve">Số:   </w:t>
            </w:r>
            <w:r w:rsidR="00445E48" w:rsidRPr="005B0E78">
              <w:rPr>
                <w:sz w:val="28"/>
                <w:szCs w:val="28"/>
              </w:rPr>
              <w:t xml:space="preserve"> </w:t>
            </w:r>
            <w:r w:rsidR="0085601C">
              <w:rPr>
                <w:sz w:val="28"/>
                <w:szCs w:val="28"/>
              </w:rPr>
              <w:t xml:space="preserve"> </w:t>
            </w:r>
            <w:r w:rsidR="006956F4">
              <w:rPr>
                <w:sz w:val="28"/>
                <w:szCs w:val="28"/>
              </w:rPr>
              <w:t xml:space="preserve"> </w:t>
            </w:r>
            <w:r w:rsidR="00A215BF" w:rsidRPr="005B0E78">
              <w:rPr>
                <w:sz w:val="28"/>
                <w:szCs w:val="28"/>
              </w:rPr>
              <w:t xml:space="preserve"> </w:t>
            </w:r>
            <w:r w:rsidR="00445E48" w:rsidRPr="005B0E78">
              <w:rPr>
                <w:sz w:val="28"/>
                <w:szCs w:val="28"/>
              </w:rPr>
              <w:t xml:space="preserve">  /BTV</w:t>
            </w:r>
            <w:r w:rsidR="00426609" w:rsidRPr="005B0E78">
              <w:rPr>
                <w:sz w:val="28"/>
                <w:szCs w:val="28"/>
              </w:rPr>
              <w:t>-TGCS</w:t>
            </w:r>
          </w:p>
          <w:p w14:paraId="0A8CA935" w14:textId="77777777" w:rsidR="008835DD" w:rsidRDefault="00C10B96" w:rsidP="006D613A">
            <w:pPr>
              <w:ind w:left="-111"/>
              <w:jc w:val="center"/>
            </w:pPr>
            <w:r w:rsidRPr="009B5234">
              <w:t>Về việc</w:t>
            </w:r>
            <w:r w:rsidR="0078260E">
              <w:t xml:space="preserve"> </w:t>
            </w:r>
            <w:r w:rsidR="00656681" w:rsidRPr="009B5234">
              <w:t>định hướng công tác tuyên truyền thời gian tới</w:t>
            </w:r>
            <w:r w:rsidR="00AF5897">
              <w:t xml:space="preserve"> và </w:t>
            </w:r>
            <w:r w:rsidR="00EB16F4" w:rsidRPr="00EB16F4">
              <w:t>triển khai thực hiện</w:t>
            </w:r>
          </w:p>
          <w:p w14:paraId="34D3F395" w14:textId="31CFE586" w:rsidR="00DF1118" w:rsidRPr="007533DF" w:rsidRDefault="00BA25AA" w:rsidP="006D613A">
            <w:pPr>
              <w:ind w:left="-111"/>
              <w:jc w:val="center"/>
            </w:pPr>
            <w:r>
              <w:t xml:space="preserve"> Nghị định số 69 và</w:t>
            </w:r>
            <w:r w:rsidR="00EB16F4" w:rsidRPr="00EB16F4">
              <w:t xml:space="preserve"> 70/2024/NĐ-CP ngày 25/6/2024 của Chính phủ</w:t>
            </w:r>
            <w:r w:rsidR="008835DD">
              <w:t>.</w:t>
            </w:r>
          </w:p>
        </w:tc>
        <w:tc>
          <w:tcPr>
            <w:tcW w:w="5670" w:type="dxa"/>
          </w:tcPr>
          <w:p w14:paraId="4234792A" w14:textId="77777777" w:rsidR="00445E48" w:rsidRPr="00012AFB" w:rsidRDefault="00445E48" w:rsidP="002A1C8F">
            <w:pPr>
              <w:jc w:val="center"/>
              <w:rPr>
                <w:b/>
                <w:sz w:val="26"/>
                <w:szCs w:val="26"/>
              </w:rPr>
            </w:pPr>
            <w:r w:rsidRPr="00012AFB">
              <w:rPr>
                <w:b/>
                <w:sz w:val="26"/>
                <w:szCs w:val="26"/>
              </w:rPr>
              <w:t>C</w:t>
            </w:r>
            <w:r w:rsidR="00E12B22" w:rsidRPr="00012AFB">
              <w:rPr>
                <w:b/>
                <w:sz w:val="26"/>
                <w:szCs w:val="26"/>
              </w:rPr>
              <w:t>ỘNG</w:t>
            </w:r>
            <w:r w:rsidRPr="00012AFB">
              <w:rPr>
                <w:b/>
                <w:sz w:val="26"/>
                <w:szCs w:val="26"/>
              </w:rPr>
              <w:t xml:space="preserve"> HÒA XÃ HỘI CHỦ NGHĨA VIỆT NAM</w:t>
            </w:r>
          </w:p>
          <w:p w14:paraId="72191885" w14:textId="77777777" w:rsidR="00445E48" w:rsidRPr="00012AFB" w:rsidRDefault="00445E48" w:rsidP="002A1C8F">
            <w:pPr>
              <w:jc w:val="center"/>
              <w:rPr>
                <w:b/>
                <w:sz w:val="26"/>
                <w:szCs w:val="26"/>
              </w:rPr>
            </w:pPr>
            <w:r w:rsidRPr="00012AFB">
              <w:rPr>
                <w:b/>
                <w:sz w:val="26"/>
                <w:szCs w:val="26"/>
              </w:rPr>
              <w:t>Độc lập – Tự do – Hạnh phúc</w:t>
            </w:r>
          </w:p>
          <w:p w14:paraId="47CEA578" w14:textId="77777777" w:rsidR="00445E48" w:rsidRPr="00CE7E9B" w:rsidRDefault="00445E48" w:rsidP="002A1C8F">
            <w:r>
              <w:rPr>
                <w:noProof/>
              </w:rPr>
              <mc:AlternateContent>
                <mc:Choice Requires="wps">
                  <w:drawing>
                    <wp:anchor distT="0" distB="0" distL="114300" distR="114300" simplePos="0" relativeHeight="251659264" behindDoc="0" locked="0" layoutInCell="1" allowOverlap="1" wp14:anchorId="7F8D20EF" wp14:editId="64355EE4">
                      <wp:simplePos x="0" y="0"/>
                      <wp:positionH relativeFrom="column">
                        <wp:posOffset>697230</wp:posOffset>
                      </wp:positionH>
                      <wp:positionV relativeFrom="paragraph">
                        <wp:posOffset>41910</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8F7B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3.3pt" to="21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"/>
                  </w:pict>
                </mc:Fallback>
              </mc:AlternateContent>
            </w:r>
            <w:r w:rsidR="00E12B22">
              <w:rPr>
                <w:noProof/>
                <w:lang w:val="en-GB" w:eastAsia="en-GB"/>
              </w:rPr>
              <w:t xml:space="preserve"> </w:t>
            </w:r>
          </w:p>
          <w:p w14:paraId="5DAECFDF" w14:textId="77777777" w:rsidR="00445E48" w:rsidRPr="00174A09" w:rsidRDefault="00445E48" w:rsidP="002A1C8F">
            <w:pPr>
              <w:jc w:val="center"/>
              <w:rPr>
                <w:i/>
                <w:sz w:val="26"/>
                <w:szCs w:val="26"/>
              </w:rPr>
            </w:pPr>
            <w:r w:rsidRPr="00174A09">
              <w:rPr>
                <w:i/>
                <w:sz w:val="26"/>
                <w:szCs w:val="26"/>
              </w:rPr>
              <w:t xml:space="preserve">Bình Dương, ngày  </w:t>
            </w:r>
            <w:r w:rsidR="0028591D">
              <w:rPr>
                <w:i/>
                <w:sz w:val="26"/>
                <w:szCs w:val="26"/>
              </w:rPr>
              <w:t xml:space="preserve"> </w:t>
            </w:r>
            <w:r w:rsidR="006852A6">
              <w:rPr>
                <w:i/>
                <w:sz w:val="26"/>
                <w:szCs w:val="26"/>
              </w:rPr>
              <w:t xml:space="preserve">  </w:t>
            </w:r>
            <w:r w:rsidR="000A0DB9">
              <w:rPr>
                <w:i/>
                <w:sz w:val="26"/>
                <w:szCs w:val="26"/>
              </w:rPr>
              <w:t xml:space="preserve"> </w:t>
            </w:r>
            <w:r w:rsidR="00012779">
              <w:rPr>
                <w:i/>
                <w:sz w:val="26"/>
                <w:szCs w:val="26"/>
              </w:rPr>
              <w:t xml:space="preserve"> </w:t>
            </w:r>
            <w:r w:rsidR="002107BA" w:rsidRPr="00174A09">
              <w:rPr>
                <w:i/>
                <w:sz w:val="26"/>
                <w:szCs w:val="26"/>
              </w:rPr>
              <w:t xml:space="preserve"> </w:t>
            </w:r>
            <w:r w:rsidRPr="00174A09">
              <w:rPr>
                <w:i/>
                <w:sz w:val="26"/>
                <w:szCs w:val="26"/>
              </w:rPr>
              <w:t xml:space="preserve">tháng </w:t>
            </w:r>
            <w:r w:rsidR="007533DF">
              <w:rPr>
                <w:i/>
                <w:sz w:val="26"/>
                <w:szCs w:val="26"/>
              </w:rPr>
              <w:t xml:space="preserve"> </w:t>
            </w:r>
            <w:r w:rsidR="0028591D">
              <w:rPr>
                <w:i/>
                <w:sz w:val="26"/>
                <w:szCs w:val="26"/>
              </w:rPr>
              <w:t xml:space="preserve">  </w:t>
            </w:r>
            <w:r w:rsidR="00012779">
              <w:rPr>
                <w:i/>
                <w:sz w:val="26"/>
                <w:szCs w:val="26"/>
              </w:rPr>
              <w:t xml:space="preserve"> </w:t>
            </w:r>
            <w:r w:rsidR="000A0DB9">
              <w:rPr>
                <w:i/>
                <w:sz w:val="26"/>
                <w:szCs w:val="26"/>
              </w:rPr>
              <w:t xml:space="preserve"> </w:t>
            </w:r>
            <w:r w:rsidR="00012779">
              <w:rPr>
                <w:i/>
                <w:sz w:val="26"/>
                <w:szCs w:val="26"/>
              </w:rPr>
              <w:t xml:space="preserve"> </w:t>
            </w:r>
            <w:r w:rsidR="005404AF">
              <w:rPr>
                <w:i/>
                <w:sz w:val="26"/>
                <w:szCs w:val="26"/>
              </w:rPr>
              <w:t xml:space="preserve"> </w:t>
            </w:r>
            <w:r w:rsidR="0028591D">
              <w:rPr>
                <w:i/>
                <w:sz w:val="26"/>
                <w:szCs w:val="26"/>
              </w:rPr>
              <w:t>năm 202</w:t>
            </w:r>
            <w:r w:rsidR="00221535">
              <w:rPr>
                <w:i/>
                <w:sz w:val="26"/>
                <w:szCs w:val="26"/>
              </w:rPr>
              <w:t>4</w:t>
            </w:r>
          </w:p>
        </w:tc>
      </w:tr>
    </w:tbl>
    <w:p w14:paraId="78CA90D2" w14:textId="77777777" w:rsidR="006D613A" w:rsidRDefault="006D613A" w:rsidP="002A1C8F">
      <w:pPr>
        <w:ind w:left="2160"/>
        <w:rPr>
          <w:sz w:val="28"/>
          <w:szCs w:val="28"/>
        </w:rPr>
      </w:pPr>
    </w:p>
    <w:p w14:paraId="16AA4D52" w14:textId="77777777" w:rsidR="008C3DF7" w:rsidRDefault="00811273" w:rsidP="002A1C8F">
      <w:pPr>
        <w:ind w:left="2160"/>
        <w:rPr>
          <w:sz w:val="28"/>
          <w:szCs w:val="28"/>
        </w:rPr>
      </w:pPr>
      <w:r>
        <w:rPr>
          <w:sz w:val="28"/>
          <w:szCs w:val="28"/>
        </w:rPr>
        <w:t xml:space="preserve">Kính gửi: </w:t>
      </w:r>
    </w:p>
    <w:p w14:paraId="3E3D4967" w14:textId="7EC54B66" w:rsidR="00AF5897" w:rsidRDefault="00AF5897" w:rsidP="002A1C8F">
      <w:pPr>
        <w:ind w:left="2880" w:firstLine="720"/>
        <w:rPr>
          <w:sz w:val="28"/>
          <w:szCs w:val="28"/>
        </w:rPr>
      </w:pPr>
      <w:r>
        <w:rPr>
          <w:sz w:val="28"/>
          <w:szCs w:val="28"/>
        </w:rPr>
        <w:t>- Đảng ủy Bộ Chỉ huy Quân sự tỉnh</w:t>
      </w:r>
    </w:p>
    <w:p w14:paraId="1E64F8F7" w14:textId="77777777" w:rsidR="00AB6932" w:rsidRDefault="00AB6932" w:rsidP="002A1C8F">
      <w:pPr>
        <w:ind w:left="2880" w:firstLine="720"/>
        <w:rPr>
          <w:sz w:val="28"/>
          <w:szCs w:val="28"/>
        </w:rPr>
      </w:pPr>
      <w:r w:rsidRPr="005B0E78">
        <w:rPr>
          <w:sz w:val="28"/>
          <w:szCs w:val="28"/>
        </w:rPr>
        <w:t>-</w:t>
      </w:r>
      <w:r w:rsidR="00002F86" w:rsidRPr="005B0E78">
        <w:rPr>
          <w:sz w:val="28"/>
          <w:szCs w:val="28"/>
        </w:rPr>
        <w:t xml:space="preserve"> </w:t>
      </w:r>
      <w:r w:rsidR="004B5C0A" w:rsidRPr="005B0E78">
        <w:rPr>
          <w:sz w:val="28"/>
          <w:szCs w:val="28"/>
        </w:rPr>
        <w:t>Hội LHPN 9 huyện, thành phố</w:t>
      </w:r>
      <w:r w:rsidR="005B0E78">
        <w:rPr>
          <w:sz w:val="28"/>
          <w:szCs w:val="28"/>
        </w:rPr>
        <w:t>;</w:t>
      </w:r>
    </w:p>
    <w:p w14:paraId="4F8D0054" w14:textId="77777777" w:rsidR="00AB6932" w:rsidRPr="005B0E78" w:rsidRDefault="005B0E78" w:rsidP="002A1C8F">
      <w:pPr>
        <w:rPr>
          <w:sz w:val="28"/>
          <w:szCs w:val="28"/>
        </w:rPr>
      </w:pPr>
      <w:r>
        <w:rPr>
          <w:sz w:val="28"/>
          <w:szCs w:val="28"/>
        </w:rPr>
        <w:t xml:space="preserve">                              </w:t>
      </w:r>
      <w:r w:rsidR="00B1553C">
        <w:rPr>
          <w:sz w:val="28"/>
          <w:szCs w:val="28"/>
        </w:rPr>
        <w:tab/>
      </w:r>
      <w:r w:rsidR="00B1553C">
        <w:rPr>
          <w:sz w:val="28"/>
          <w:szCs w:val="28"/>
        </w:rPr>
        <w:tab/>
      </w:r>
      <w:r>
        <w:rPr>
          <w:sz w:val="28"/>
          <w:szCs w:val="28"/>
        </w:rPr>
        <w:t xml:space="preserve"> </w:t>
      </w:r>
      <w:r w:rsidR="00811273">
        <w:rPr>
          <w:sz w:val="28"/>
          <w:szCs w:val="28"/>
        </w:rPr>
        <w:t xml:space="preserve">     </w:t>
      </w:r>
      <w:r w:rsidR="008C3DF7">
        <w:rPr>
          <w:sz w:val="28"/>
          <w:szCs w:val="28"/>
        </w:rPr>
        <w:tab/>
      </w:r>
      <w:r w:rsidR="00AB6932" w:rsidRPr="005B0E78">
        <w:rPr>
          <w:sz w:val="28"/>
          <w:szCs w:val="28"/>
        </w:rPr>
        <w:t xml:space="preserve">- </w:t>
      </w:r>
      <w:r w:rsidR="0085601C">
        <w:rPr>
          <w:sz w:val="28"/>
          <w:szCs w:val="28"/>
        </w:rPr>
        <w:t xml:space="preserve">Ban Phụ nữ Công </w:t>
      </w:r>
      <w:proofErr w:type="gramStart"/>
      <w:r w:rsidR="0085601C">
        <w:rPr>
          <w:sz w:val="28"/>
          <w:szCs w:val="28"/>
        </w:rPr>
        <w:t>an</w:t>
      </w:r>
      <w:proofErr w:type="gramEnd"/>
      <w:r w:rsidR="0085601C">
        <w:rPr>
          <w:sz w:val="28"/>
          <w:szCs w:val="28"/>
        </w:rPr>
        <w:t xml:space="preserve"> tỉnh.</w:t>
      </w:r>
    </w:p>
    <w:p w14:paraId="6F52723A" w14:textId="77777777" w:rsidR="00C62241" w:rsidRDefault="00C62241" w:rsidP="002A1C8F">
      <w:pPr>
        <w:jc w:val="center"/>
        <w:rPr>
          <w:color w:val="000000"/>
          <w:sz w:val="28"/>
          <w:szCs w:val="28"/>
        </w:rPr>
      </w:pPr>
      <w:r>
        <w:rPr>
          <w:b/>
          <w:sz w:val="28"/>
          <w:szCs w:val="28"/>
        </w:rPr>
        <w:tab/>
      </w:r>
    </w:p>
    <w:p w14:paraId="07C435AB" w14:textId="1CF0D463" w:rsidR="00AF5897" w:rsidRDefault="00C10B96" w:rsidP="000B4687">
      <w:pPr>
        <w:spacing w:before="120" w:after="120"/>
        <w:jc w:val="both"/>
        <w:rPr>
          <w:sz w:val="28"/>
        </w:rPr>
      </w:pPr>
      <w:r>
        <w:rPr>
          <w:spacing w:val="4"/>
          <w:sz w:val="28"/>
          <w:szCs w:val="28"/>
        </w:rPr>
        <w:tab/>
      </w:r>
      <w:r w:rsidR="0078260E" w:rsidRPr="00F30741">
        <w:rPr>
          <w:sz w:val="28"/>
        </w:rPr>
        <w:t>Căn cứ Công văn số 1</w:t>
      </w:r>
      <w:r w:rsidR="00AF5897">
        <w:rPr>
          <w:sz w:val="28"/>
        </w:rPr>
        <w:t>927</w:t>
      </w:r>
      <w:r w:rsidR="0078260E">
        <w:rPr>
          <w:sz w:val="28"/>
        </w:rPr>
        <w:t xml:space="preserve">-CV/BTGTU ngày </w:t>
      </w:r>
      <w:r w:rsidR="00AF5897">
        <w:rPr>
          <w:sz w:val="28"/>
        </w:rPr>
        <w:t>10/9</w:t>
      </w:r>
      <w:r w:rsidR="0078260E" w:rsidRPr="00F30741">
        <w:rPr>
          <w:sz w:val="28"/>
        </w:rPr>
        <w:t>/2024 của</w:t>
      </w:r>
      <w:r w:rsidR="00324331">
        <w:rPr>
          <w:sz w:val="28"/>
        </w:rPr>
        <w:t xml:space="preserve"> Ban Tuyên giáo Tỉnh ủy về việc </w:t>
      </w:r>
      <w:r w:rsidR="0078260E" w:rsidRPr="00F30741">
        <w:rPr>
          <w:sz w:val="28"/>
        </w:rPr>
        <w:t>định hướ</w:t>
      </w:r>
      <w:r w:rsidR="0078260E">
        <w:rPr>
          <w:sz w:val="28"/>
        </w:rPr>
        <w:t>ng công tác tuyên truyền tuần 3</w:t>
      </w:r>
      <w:r w:rsidR="00AF5897">
        <w:rPr>
          <w:sz w:val="28"/>
        </w:rPr>
        <w:t>7</w:t>
      </w:r>
      <w:r w:rsidR="00EE5773">
        <w:rPr>
          <w:sz w:val="28"/>
        </w:rPr>
        <w:t>;</w:t>
      </w:r>
    </w:p>
    <w:p w14:paraId="2248BD30" w14:textId="1B2308A7" w:rsidR="00AF5897" w:rsidRDefault="0078260E" w:rsidP="000B4687">
      <w:pPr>
        <w:spacing w:before="120" w:after="120"/>
        <w:jc w:val="both"/>
        <w:rPr>
          <w:sz w:val="28"/>
        </w:rPr>
      </w:pPr>
      <w:r w:rsidRPr="00F30741">
        <w:rPr>
          <w:sz w:val="28"/>
        </w:rPr>
        <w:t xml:space="preserve"> </w:t>
      </w:r>
      <w:r w:rsidR="00AF5897">
        <w:rPr>
          <w:sz w:val="28"/>
        </w:rPr>
        <w:tab/>
        <w:t xml:space="preserve">Căn cứ Công văn số 3591/CAT-PC06 ngày 05/9/2024 của Công </w:t>
      </w:r>
      <w:proofErr w:type="gramStart"/>
      <w:r w:rsidR="00AF5897">
        <w:rPr>
          <w:sz w:val="28"/>
        </w:rPr>
        <w:t>an</w:t>
      </w:r>
      <w:proofErr w:type="gramEnd"/>
      <w:r w:rsidR="00AF5897">
        <w:rPr>
          <w:sz w:val="28"/>
        </w:rPr>
        <w:t xml:space="preserve"> tỉnh Bình Dương về việc triển khai thực hiện Nghị định số 69, 70/2024/NĐ-CP ngày 25/6/2024 của Chính phủ.</w:t>
      </w:r>
    </w:p>
    <w:p w14:paraId="0F6D2C58" w14:textId="77777777" w:rsidR="00FD011E" w:rsidRDefault="00AF5897" w:rsidP="00FD011E">
      <w:pPr>
        <w:spacing w:before="120" w:after="120"/>
        <w:jc w:val="both"/>
        <w:rPr>
          <w:sz w:val="28"/>
          <w:szCs w:val="28"/>
        </w:rPr>
      </w:pPr>
      <w:r>
        <w:rPr>
          <w:sz w:val="28"/>
        </w:rPr>
        <w:tab/>
      </w:r>
      <w:r>
        <w:rPr>
          <w:sz w:val="28"/>
          <w:szCs w:val="28"/>
        </w:rPr>
        <w:t xml:space="preserve">Ban thường vụ Hội LHPN tỉnh đề nghị Đảng ủy Bộ Chỉ huy Quân sự tỉnh </w:t>
      </w:r>
      <w:r w:rsidR="00DD2DF0">
        <w:rPr>
          <w:sz w:val="28"/>
          <w:szCs w:val="28"/>
        </w:rPr>
        <w:t xml:space="preserve">quan tâm </w:t>
      </w:r>
      <w:r>
        <w:rPr>
          <w:sz w:val="28"/>
          <w:szCs w:val="28"/>
        </w:rPr>
        <w:t xml:space="preserve">chỉ đạo </w:t>
      </w:r>
      <w:r w:rsidR="00DD2DF0">
        <w:rPr>
          <w:sz w:val="28"/>
          <w:szCs w:val="28"/>
        </w:rPr>
        <w:t xml:space="preserve">các </w:t>
      </w:r>
      <w:r>
        <w:rPr>
          <w:sz w:val="28"/>
          <w:szCs w:val="28"/>
        </w:rPr>
        <w:t xml:space="preserve">Hội Phụ nữ trực thuộc; Hội LHPN huyện, thành phố, Ban Phụ nữ Công an tỉnh </w:t>
      </w:r>
      <w:r w:rsidR="001A0D6F">
        <w:rPr>
          <w:sz w:val="28"/>
          <w:szCs w:val="28"/>
        </w:rPr>
        <w:t xml:space="preserve">triển khai </w:t>
      </w:r>
      <w:r w:rsidR="001D51D1">
        <w:rPr>
          <w:sz w:val="28"/>
          <w:szCs w:val="28"/>
        </w:rPr>
        <w:t>tuyên truyền</w:t>
      </w:r>
      <w:r w:rsidR="0063326F">
        <w:rPr>
          <w:sz w:val="28"/>
          <w:szCs w:val="28"/>
        </w:rPr>
        <w:t xml:space="preserve"> </w:t>
      </w:r>
      <w:r w:rsidR="0063326F">
        <w:rPr>
          <w:spacing w:val="4"/>
          <w:sz w:val="28"/>
          <w:szCs w:val="28"/>
        </w:rPr>
        <w:t>các nội dung</w:t>
      </w:r>
      <w:r w:rsidR="00B2507A">
        <w:rPr>
          <w:spacing w:val="4"/>
          <w:sz w:val="28"/>
          <w:szCs w:val="28"/>
        </w:rPr>
        <w:t xml:space="preserve"> </w:t>
      </w:r>
      <w:r w:rsidR="00031E30">
        <w:rPr>
          <w:sz w:val="28"/>
          <w:szCs w:val="28"/>
        </w:rPr>
        <w:t>sau:</w:t>
      </w:r>
    </w:p>
    <w:p w14:paraId="69AD52FB" w14:textId="77777777" w:rsidR="00FD011E" w:rsidRDefault="00AF5897" w:rsidP="00FD011E">
      <w:pPr>
        <w:spacing w:before="120" w:after="120"/>
        <w:jc w:val="both"/>
        <w:rPr>
          <w:b/>
          <w:sz w:val="28"/>
          <w:szCs w:val="28"/>
        </w:rPr>
      </w:pPr>
      <w:r>
        <w:rPr>
          <w:b/>
          <w:sz w:val="28"/>
          <w:szCs w:val="28"/>
        </w:rPr>
        <w:tab/>
      </w:r>
      <w:r w:rsidRPr="00AF5897">
        <w:rPr>
          <w:b/>
          <w:sz w:val="28"/>
          <w:szCs w:val="28"/>
        </w:rPr>
        <w:t>I. Định hướng công tác tuyên truyền tuần 37</w:t>
      </w:r>
    </w:p>
    <w:p w14:paraId="69FBCD33" w14:textId="77777777" w:rsidR="00FD011E" w:rsidRDefault="00AF5897" w:rsidP="00FD011E">
      <w:pPr>
        <w:spacing w:before="120" w:after="120"/>
        <w:ind w:firstLine="709"/>
        <w:jc w:val="both"/>
        <w:rPr>
          <w:color w:val="000000" w:themeColor="text1"/>
          <w:sz w:val="28"/>
          <w:szCs w:val="28"/>
          <w:shd w:val="clear" w:color="auto" w:fill="FFFFFF"/>
        </w:rPr>
      </w:pPr>
      <w:r w:rsidRPr="00AF5897">
        <w:rPr>
          <w:b/>
          <w:bCs/>
          <w:sz w:val="28"/>
          <w:szCs w:val="28"/>
        </w:rPr>
        <w:t xml:space="preserve">1. </w:t>
      </w:r>
      <w:r w:rsidRPr="00AF5897">
        <w:rPr>
          <w:color w:val="000000" w:themeColor="text1"/>
          <w:sz w:val="28"/>
          <w:szCs w:val="28"/>
          <w:shd w:val="clear" w:color="auto" w:fill="FFFFFF"/>
          <w:lang w:val="vi-VN"/>
        </w:rPr>
        <w:t xml:space="preserve">Tiếp tục tuyên truyền </w:t>
      </w:r>
      <w:r w:rsidRPr="00AF5897">
        <w:rPr>
          <w:color w:val="000000" w:themeColor="text1"/>
          <w:sz w:val="28"/>
          <w:szCs w:val="28"/>
          <w:shd w:val="clear" w:color="auto" w:fill="FFFFFF"/>
        </w:rPr>
        <w:t xml:space="preserve">các hoạt động đối nội, đối ngoại của Lãnh đạo Đảng, Nhà nước; </w:t>
      </w:r>
      <w:r w:rsidRPr="00AF5897">
        <w:rPr>
          <w:color w:val="000000" w:themeColor="text1"/>
          <w:sz w:val="28"/>
          <w:szCs w:val="28"/>
        </w:rPr>
        <w:t xml:space="preserve">triển khai thực hiện chỉ đạo của </w:t>
      </w:r>
      <w:r w:rsidRPr="00AF5897">
        <w:rPr>
          <w:color w:val="000000" w:themeColor="text1"/>
          <w:sz w:val="28"/>
          <w:szCs w:val="28"/>
          <w:shd w:val="clear" w:color="auto" w:fill="FFFFFF"/>
        </w:rPr>
        <w:t>Thủ tướng Chính phủ Phạm Minh Chính tại phiên họp Chính phủ thường kỳ tháng 8 năm 2024 nhằm mục tiêu thực hiện tốt các nhiệm vụ, giải pháp, ưu tiên thúc đẩy tăng trưởng để trong năm nay và năm 2025 có mức tăng trưởng cao hơn, tổng kết một số vấn đề lý luận và thực tiễn về công cuộc đổi mới theo định hướng xã hội chủ nghĩa trong 40 năm qua ở Việt Nam nhằm đóng góp trực tiếp, thiết thực vào việc xây dựng dự thảo Báo cáo chính trị trình Đại hội lần thứ XIV của Đảng.</w:t>
      </w:r>
    </w:p>
    <w:p w14:paraId="0C025A23" w14:textId="77777777" w:rsidR="00FD011E" w:rsidRDefault="00AF5897" w:rsidP="00FD011E">
      <w:pPr>
        <w:spacing w:before="120" w:after="120"/>
        <w:ind w:firstLine="709"/>
        <w:jc w:val="both"/>
        <w:rPr>
          <w:b/>
          <w:bCs/>
          <w:sz w:val="28"/>
          <w:szCs w:val="28"/>
        </w:rPr>
      </w:pPr>
      <w:r w:rsidRPr="00AF5897">
        <w:rPr>
          <w:b/>
          <w:bCs/>
          <w:color w:val="000000" w:themeColor="text1"/>
          <w:spacing w:val="4"/>
          <w:sz w:val="28"/>
          <w:szCs w:val="28"/>
          <w:lang w:val="nl-NL"/>
        </w:rPr>
        <w:t>2.</w:t>
      </w:r>
      <w:r w:rsidR="00EB6452">
        <w:rPr>
          <w:b/>
          <w:bCs/>
          <w:color w:val="000000" w:themeColor="text1"/>
          <w:spacing w:val="4"/>
          <w:sz w:val="28"/>
          <w:szCs w:val="28"/>
          <w:lang w:val="nl-NL"/>
        </w:rPr>
        <w:t xml:space="preserve"> </w:t>
      </w:r>
      <w:r w:rsidRPr="00AF5897">
        <w:rPr>
          <w:b/>
          <w:bCs/>
          <w:sz w:val="28"/>
          <w:szCs w:val="28"/>
          <w:lang w:val="vi-VN"/>
        </w:rPr>
        <w:t>Về thời sự - chính trị:</w:t>
      </w:r>
    </w:p>
    <w:p w14:paraId="03E252F0" w14:textId="77777777" w:rsidR="00FD011E" w:rsidRDefault="00AF5897" w:rsidP="00FD011E">
      <w:pPr>
        <w:spacing w:before="120" w:after="120"/>
        <w:ind w:firstLine="709"/>
        <w:jc w:val="both"/>
        <w:rPr>
          <w:color w:val="000000" w:themeColor="text1"/>
          <w:sz w:val="28"/>
          <w:szCs w:val="28"/>
          <w:shd w:val="clear" w:color="auto" w:fill="FFFFFF"/>
          <w:lang w:val="nl-NL"/>
        </w:rPr>
      </w:pPr>
      <w:r w:rsidRPr="00AF5897">
        <w:rPr>
          <w:color w:val="000000" w:themeColor="text1"/>
          <w:sz w:val="28"/>
          <w:szCs w:val="28"/>
          <w:shd w:val="clear" w:color="auto" w:fill="FFFFFF"/>
          <w:lang w:val="nl-NL"/>
        </w:rPr>
        <w:t>- Phát động đợt thi đua đặc biệt chào mừng các ngày Lễ lớn và sự kiện chính trị của đất nước, của tỉnh, chào mừng Đại hội đảng bộ các cấp, Đại hội Đảng bộ tỉnh lần thứ XII, Đại hội toàn quốc lần thứ XIV của Đảng, nhằm triển khai sâu rộng phong trào thi đua trong hệ thống chính trị từ tỉnh đến cơ sở, tạo sự lan tỏa mạnh mẽ, phát huy sức mạnh tổng hợp của cả hệ thống chính trị,</w:t>
      </w:r>
      <w:r w:rsidR="00EB6452">
        <w:rPr>
          <w:color w:val="000000" w:themeColor="text1"/>
          <w:sz w:val="28"/>
          <w:szCs w:val="28"/>
          <w:shd w:val="clear" w:color="auto" w:fill="FFFFFF"/>
          <w:lang w:val="nl-NL"/>
        </w:rPr>
        <w:t xml:space="preserve"> các</w:t>
      </w:r>
      <w:r w:rsidRPr="00AF5897">
        <w:rPr>
          <w:color w:val="000000" w:themeColor="text1"/>
          <w:sz w:val="28"/>
          <w:szCs w:val="28"/>
          <w:shd w:val="clear" w:color="auto" w:fill="FFFFFF"/>
          <w:lang w:val="nl-NL"/>
        </w:rPr>
        <w:t xml:space="preserve"> </w:t>
      </w:r>
      <w:r>
        <w:rPr>
          <w:color w:val="000000" w:themeColor="text1"/>
          <w:sz w:val="28"/>
          <w:szCs w:val="28"/>
          <w:shd w:val="clear" w:color="auto" w:fill="FFFFFF"/>
          <w:lang w:val="nl-NL"/>
        </w:rPr>
        <w:t>cán bộ, hội viên, phụ nữ</w:t>
      </w:r>
      <w:r w:rsidRPr="00AF5897">
        <w:rPr>
          <w:color w:val="000000" w:themeColor="text1"/>
          <w:sz w:val="28"/>
          <w:szCs w:val="28"/>
          <w:shd w:val="clear" w:color="auto" w:fill="FFFFFF"/>
          <w:lang w:val="nl-NL"/>
        </w:rPr>
        <w:t xml:space="preserve"> và các tầng lớp Nhân dân cùng phấn đấu hoàn thành các công trình, nội dung, phần việc mang lại giá trị thiết thực, hiệu quả cao, góp phần nâng cao đời sống vật chất, tinh thần và mang lại hạnh phúc cho Nhân dân.</w:t>
      </w:r>
    </w:p>
    <w:p w14:paraId="6C958445" w14:textId="77777777" w:rsidR="00FD011E" w:rsidRDefault="00AF5897" w:rsidP="00FD011E">
      <w:pPr>
        <w:spacing w:before="120" w:after="120"/>
        <w:ind w:firstLine="709"/>
        <w:jc w:val="both"/>
        <w:rPr>
          <w:color w:val="000000" w:themeColor="text1"/>
          <w:sz w:val="28"/>
          <w:szCs w:val="28"/>
          <w:shd w:val="clear" w:color="auto" w:fill="FFFFFF"/>
          <w:lang w:val="nl-NL"/>
        </w:rPr>
      </w:pPr>
      <w:r w:rsidRPr="00AF5897">
        <w:rPr>
          <w:color w:val="000000" w:themeColor="text1"/>
          <w:sz w:val="28"/>
          <w:szCs w:val="28"/>
          <w:shd w:val="clear" w:color="auto" w:fill="FFFFFF"/>
          <w:lang w:val="nl-NL"/>
        </w:rPr>
        <w:t xml:space="preserve">- </w:t>
      </w:r>
      <w:r w:rsidRPr="00AF5897">
        <w:rPr>
          <w:color w:val="000000" w:themeColor="text1"/>
          <w:sz w:val="28"/>
          <w:szCs w:val="28"/>
          <w:shd w:val="clear" w:color="auto" w:fill="FFFFFF"/>
          <w:lang w:val="vi-VN"/>
        </w:rPr>
        <w:t xml:space="preserve">Tiếp tục </w:t>
      </w:r>
      <w:r w:rsidRPr="00AF5897">
        <w:rPr>
          <w:color w:val="000000" w:themeColor="text1"/>
          <w:sz w:val="28"/>
          <w:szCs w:val="28"/>
          <w:shd w:val="clear" w:color="auto" w:fill="FFFFFF"/>
          <w:lang w:val="nl-NL"/>
        </w:rPr>
        <w:t xml:space="preserve">tuyên truyền sâu sắc các nội dung tại Quy định số 144-QĐ/TW, ngày </w:t>
      </w:r>
      <w:r w:rsidRPr="00AF5897">
        <w:rPr>
          <w:color w:val="000000" w:themeColor="text1"/>
          <w:spacing w:val="4"/>
          <w:sz w:val="28"/>
          <w:szCs w:val="28"/>
          <w:shd w:val="clear" w:color="auto" w:fill="FFFFFF"/>
          <w:lang w:val="nl-NL"/>
        </w:rPr>
        <w:t xml:space="preserve">09/5/2024 của Bộ Chính trị về chuẩn mực đạo đức cách mạng của cán bộ, đảng viên </w:t>
      </w:r>
      <w:r w:rsidRPr="00AF5897">
        <w:rPr>
          <w:color w:val="000000" w:themeColor="text1"/>
          <w:spacing w:val="4"/>
          <w:sz w:val="28"/>
          <w:szCs w:val="28"/>
          <w:shd w:val="clear" w:color="auto" w:fill="FFFFFF"/>
          <w:lang w:val="nl-NL"/>
        </w:rPr>
        <w:lastRenderedPageBreak/>
        <w:t>trong giai đoạn mới gắn với t</w:t>
      </w:r>
      <w:r w:rsidRPr="00AF5897">
        <w:rPr>
          <w:color w:val="000000" w:themeColor="text1"/>
          <w:spacing w:val="4"/>
          <w:sz w:val="28"/>
          <w:szCs w:val="28"/>
          <w:shd w:val="clear" w:color="auto" w:fill="FFFFFF"/>
          <w:lang w:val="vi"/>
        </w:rPr>
        <w:t>uyên truyền kỷ niệm 55 năm thực hiện Di chúc của</w:t>
      </w:r>
      <w:r w:rsidRPr="00AF5897">
        <w:rPr>
          <w:color w:val="000000" w:themeColor="text1"/>
          <w:sz w:val="28"/>
          <w:szCs w:val="28"/>
          <w:shd w:val="clear" w:color="auto" w:fill="FFFFFF"/>
          <w:lang w:val="vi"/>
        </w:rPr>
        <w:t xml:space="preserve"> Chủ tịch Hồ Chí Minh (1969 - 2024) </w:t>
      </w:r>
      <w:r w:rsidRPr="00AF5897">
        <w:rPr>
          <w:color w:val="000000" w:themeColor="text1"/>
          <w:sz w:val="28"/>
          <w:szCs w:val="28"/>
          <w:shd w:val="clear" w:color="auto" w:fill="FFFFFF"/>
          <w:lang w:val="nl-NL"/>
        </w:rPr>
        <w:t xml:space="preserve">nhằm thực hiện có hiệu quả các nhiệm vụ, giải pháp xây dựng, chỉnh đốn Đảng, hệ thống chính trị gắn với phòng, chống tham nhũng, tiêu cực... </w:t>
      </w:r>
    </w:p>
    <w:p w14:paraId="2D9EA57B" w14:textId="77777777" w:rsidR="00FD011E" w:rsidRDefault="00AF5897" w:rsidP="00FD011E">
      <w:pPr>
        <w:spacing w:before="120" w:after="120"/>
        <w:ind w:firstLine="709"/>
        <w:jc w:val="both"/>
        <w:rPr>
          <w:color w:val="000000" w:themeColor="text1"/>
          <w:sz w:val="28"/>
          <w:szCs w:val="28"/>
          <w:shd w:val="clear" w:color="auto" w:fill="FFFFFF"/>
          <w:lang w:val="nl-NL"/>
        </w:rPr>
      </w:pPr>
      <w:r w:rsidRPr="00AF5897">
        <w:rPr>
          <w:color w:val="000000" w:themeColor="text1"/>
          <w:sz w:val="28"/>
          <w:szCs w:val="28"/>
          <w:shd w:val="clear" w:color="auto" w:fill="FFFFFF"/>
          <w:lang w:val="nl-NL"/>
        </w:rPr>
        <w:t xml:space="preserve">- Tuyên truyền đẩy mạnh công tác quản lý, thực hiện nghiêm các quy định về sử dụng Quốc kỳ và hình bản đồ Việt Nam trên địa bàn tỉnh, đặc biệt là các trào lưu tự phát treo, đặt, in, dán, vẽ hình ảnh cờ Tổ quốc, </w:t>
      </w:r>
      <w:r w:rsidRPr="00AF5897">
        <w:rPr>
          <w:color w:val="000000" w:themeColor="text1"/>
          <w:spacing w:val="2"/>
          <w:sz w:val="28"/>
          <w:szCs w:val="28"/>
          <w:shd w:val="clear" w:color="auto" w:fill="FFFFFF"/>
          <w:lang w:val="nl-NL"/>
        </w:rPr>
        <w:t>hình bản đồ Việt Nam trên các công trình dân dụng, phương tiện giao thông...; kiểm tra, rà soát việc sử dụng cờ</w:t>
      </w:r>
      <w:r w:rsidRPr="00AF5897">
        <w:rPr>
          <w:color w:val="000000" w:themeColor="text1"/>
          <w:sz w:val="28"/>
          <w:szCs w:val="28"/>
          <w:shd w:val="clear" w:color="auto" w:fill="FFFFFF"/>
          <w:lang w:val="nl-NL"/>
        </w:rPr>
        <w:t xml:space="preserve"> Tổ quốc, hình bản đồ Việt Nam trong các hoạt động thông tin, tuyên truyền, kịp thời phát hiện sớm, xử lý nghiêm các trường hợp sai phạm. </w:t>
      </w:r>
    </w:p>
    <w:p w14:paraId="247778DE" w14:textId="77777777" w:rsidR="00FD011E" w:rsidRDefault="00AF5897" w:rsidP="00FD011E">
      <w:pPr>
        <w:spacing w:before="120" w:after="120"/>
        <w:ind w:firstLine="709"/>
        <w:jc w:val="both"/>
        <w:rPr>
          <w:color w:val="000000" w:themeColor="text1"/>
          <w:sz w:val="28"/>
          <w:szCs w:val="28"/>
          <w:shd w:val="clear" w:color="auto" w:fill="FFFFFF"/>
          <w:lang w:val="nl-NL"/>
        </w:rPr>
      </w:pPr>
      <w:r w:rsidRPr="00AF5897">
        <w:rPr>
          <w:color w:val="000000" w:themeColor="text1"/>
          <w:sz w:val="28"/>
          <w:szCs w:val="28"/>
          <w:shd w:val="clear" w:color="auto" w:fill="FFFFFF"/>
          <w:lang w:val="nl-NL"/>
        </w:rPr>
        <w:t>- Tuyên truyền về biển, đảo Việt Nam; các hoạt động hướng về biên giới, biển đảo quê hương; vận động ủng hộ Chương trình “Vì Trường Sa xanh” và phát động chương trình vận động ủng hộ Quỹ “Vì biển đảo quê hương - Vì tuyến đầu Tổ quốc” năm 2024... Duy trì thường xuyên, hiệu quả các tuyến tin, bài về công tác bảo vệ nền tảng tư tưởng của Đảng, đấu tranh phản bác các quan điểm sai trái, thù địch.</w:t>
      </w:r>
    </w:p>
    <w:p w14:paraId="680323DF" w14:textId="77777777" w:rsidR="00FD011E" w:rsidRDefault="00AF5897" w:rsidP="00FD011E">
      <w:pPr>
        <w:spacing w:before="120" w:after="120"/>
        <w:ind w:firstLine="709"/>
        <w:jc w:val="both"/>
        <w:rPr>
          <w:b/>
          <w:bCs/>
          <w:sz w:val="28"/>
          <w:szCs w:val="28"/>
          <w:shd w:val="clear" w:color="auto" w:fill="FFFFFF"/>
          <w:lang w:val="sv-SE"/>
        </w:rPr>
      </w:pPr>
      <w:r w:rsidRPr="00AF5897">
        <w:rPr>
          <w:b/>
          <w:bCs/>
          <w:sz w:val="28"/>
          <w:szCs w:val="28"/>
          <w:shd w:val="clear" w:color="auto" w:fill="FFFFFF"/>
          <w:lang w:val="sv-SE"/>
        </w:rPr>
        <w:t xml:space="preserve">*Các hoạt động, </w:t>
      </w:r>
      <w:r>
        <w:rPr>
          <w:b/>
          <w:bCs/>
          <w:sz w:val="28"/>
          <w:szCs w:val="28"/>
          <w:shd w:val="clear" w:color="auto" w:fill="FFFFFF"/>
          <w:lang w:val="sv-SE"/>
        </w:rPr>
        <w:t>sự kiện quan trọng diễn ra</w:t>
      </w:r>
      <w:r w:rsidRPr="00AF5897">
        <w:rPr>
          <w:b/>
          <w:bCs/>
          <w:sz w:val="28"/>
          <w:szCs w:val="28"/>
          <w:shd w:val="clear" w:color="auto" w:fill="FFFFFF"/>
          <w:lang w:val="sv-SE"/>
        </w:rPr>
        <w:t>:</w:t>
      </w:r>
    </w:p>
    <w:p w14:paraId="52A6CD4B" w14:textId="77777777" w:rsidR="00FD011E" w:rsidRDefault="00AF5897" w:rsidP="00FD011E">
      <w:pPr>
        <w:spacing w:before="120" w:after="120"/>
        <w:ind w:firstLine="709"/>
        <w:jc w:val="both"/>
        <w:rPr>
          <w:sz w:val="28"/>
          <w:szCs w:val="28"/>
          <w:lang w:val="nl-NL"/>
        </w:rPr>
      </w:pPr>
      <w:r w:rsidRPr="00AF5897">
        <w:rPr>
          <w:sz w:val="28"/>
          <w:szCs w:val="28"/>
          <w:lang w:val="nl-NL"/>
        </w:rPr>
        <w:t>Lãnh đạo tỉnh dự các sự kiện; chủ trì, chỉ đạo các cuộc họp: UBND tỉnh kiểm tra công tác phòng chống thiên tai trên địa bàn tỉnh; họp Tiểu ban Nhân sự Đại hội đại biểu Đảng bộ tỉnh lần thứ XII, nhiệm kỳ 2025 - 2030; Lễ khai giảng năm học 2024 - 2025 của Trường Đại học Thủ Dầu Một; Hội thảo lấy ý kiến về Luật Đầu tư công (sửa đổi) và Luật sửa đổi, bổ sung một số điều của Luật Quy hoạch, Luật Đầu tư, Luật Đầu tư theo phương thức đối tác công tư và Luật Đấu thầu (theo Công văn số 278/BKHĐT-TH, ngày 05/9/2024 của Bộ Kế hoạch và Đầu tư); Hội nghị gặp gỡ các nhà đầu tư xã hội hóa trên lĩnh vực y tế và giáo dục; tiếp và làm việc với Lãnh đạo Công ty Procter &amp; Gamble; họp thông qua Kế hoạch tổ chức Lễ công bố Quy hoạch tỉnh gắn với xúc tiến đầu tư, quảng bá Top 1- ICF và khởi công, khánh thành các công trình trọng điểm; Phiên họp UBND tỉnh thứ 71.</w:t>
      </w:r>
    </w:p>
    <w:p w14:paraId="3378423F" w14:textId="77777777" w:rsidR="00FD011E" w:rsidRDefault="00AF5897" w:rsidP="00FD011E">
      <w:pPr>
        <w:spacing w:before="120" w:after="120"/>
        <w:ind w:firstLine="709"/>
        <w:jc w:val="both"/>
        <w:rPr>
          <w:b/>
          <w:bCs/>
          <w:iCs/>
          <w:sz w:val="28"/>
          <w:szCs w:val="28"/>
          <w:lang w:val="nl-NL"/>
        </w:rPr>
      </w:pPr>
      <w:r w:rsidRPr="00AF5897">
        <w:rPr>
          <w:b/>
          <w:bCs/>
          <w:iCs/>
          <w:sz w:val="28"/>
          <w:szCs w:val="28"/>
          <w:lang w:val="vi-VN"/>
        </w:rPr>
        <w:t>3</w:t>
      </w:r>
      <w:r w:rsidRPr="00AF5897">
        <w:rPr>
          <w:b/>
          <w:bCs/>
          <w:iCs/>
          <w:sz w:val="28"/>
          <w:szCs w:val="28"/>
          <w:lang w:val="nl-NL"/>
        </w:rPr>
        <w:t>. Về kinh tế - xã hội, đảm quốc phòng - an ninh; thông tin đối ngoại:</w:t>
      </w:r>
    </w:p>
    <w:p w14:paraId="49FD9E52" w14:textId="77777777" w:rsidR="00FD011E" w:rsidRDefault="00AF5897" w:rsidP="00FD011E">
      <w:pPr>
        <w:spacing w:before="120" w:after="120"/>
        <w:ind w:firstLine="709"/>
        <w:jc w:val="both"/>
        <w:rPr>
          <w:bCs/>
          <w:spacing w:val="-6"/>
          <w:sz w:val="28"/>
          <w:szCs w:val="28"/>
          <w:lang w:val="nl-NL"/>
        </w:rPr>
      </w:pPr>
      <w:r w:rsidRPr="00AF5897">
        <w:rPr>
          <w:bCs/>
          <w:spacing w:val="2"/>
          <w:sz w:val="28"/>
          <w:szCs w:val="28"/>
          <w:lang w:val="nl-NL"/>
        </w:rPr>
        <w:t xml:space="preserve">- </w:t>
      </w:r>
      <w:r w:rsidRPr="00AF5897">
        <w:rPr>
          <w:bCs/>
          <w:iCs/>
          <w:spacing w:val="2"/>
          <w:sz w:val="28"/>
          <w:szCs w:val="28"/>
          <w:lang w:val="nl-NL"/>
        </w:rPr>
        <w:t>T</w:t>
      </w:r>
      <w:r w:rsidRPr="00AF5897">
        <w:rPr>
          <w:bCs/>
          <w:iCs/>
          <w:spacing w:val="2"/>
          <w:sz w:val="28"/>
          <w:szCs w:val="28"/>
          <w:lang w:val="vi-VN"/>
        </w:rPr>
        <w:t>iếp tục t</w:t>
      </w:r>
      <w:r w:rsidRPr="00AF5897">
        <w:rPr>
          <w:bCs/>
          <w:iCs/>
          <w:spacing w:val="2"/>
          <w:sz w:val="28"/>
          <w:szCs w:val="28"/>
          <w:lang w:val="nl-NL"/>
        </w:rPr>
        <w:t xml:space="preserve">hông tin về </w:t>
      </w:r>
      <w:r w:rsidRPr="00AF5897">
        <w:rPr>
          <w:bCs/>
          <w:iCs/>
          <w:spacing w:val="2"/>
          <w:sz w:val="28"/>
          <w:szCs w:val="28"/>
          <w:lang w:val="vi-VN"/>
        </w:rPr>
        <w:t xml:space="preserve">những kết quả </w:t>
      </w:r>
      <w:r w:rsidRPr="00AF5897">
        <w:rPr>
          <w:bCs/>
          <w:iCs/>
          <w:spacing w:val="2"/>
          <w:sz w:val="28"/>
          <w:szCs w:val="28"/>
          <w:lang w:val="nl-NL"/>
        </w:rPr>
        <w:t>nổi bật</w:t>
      </w:r>
      <w:r w:rsidRPr="00AF5897">
        <w:rPr>
          <w:bCs/>
          <w:iCs/>
          <w:spacing w:val="2"/>
          <w:sz w:val="28"/>
          <w:szCs w:val="28"/>
          <w:lang w:val="vi-VN"/>
        </w:rPr>
        <w:t xml:space="preserve"> trong </w:t>
      </w:r>
      <w:r w:rsidRPr="00AF5897">
        <w:rPr>
          <w:bCs/>
          <w:iCs/>
          <w:spacing w:val="2"/>
          <w:sz w:val="28"/>
          <w:szCs w:val="28"/>
          <w:lang w:val="nl-NL"/>
        </w:rPr>
        <w:t xml:space="preserve">lãnh đạo </w:t>
      </w:r>
      <w:r w:rsidRPr="00AF5897">
        <w:rPr>
          <w:bCs/>
          <w:iCs/>
          <w:spacing w:val="2"/>
          <w:sz w:val="28"/>
          <w:szCs w:val="28"/>
          <w:lang w:val="vi-VN"/>
        </w:rPr>
        <w:t>phát triển kinh tế -</w:t>
      </w:r>
      <w:r w:rsidRPr="00AF5897">
        <w:rPr>
          <w:bCs/>
          <w:iCs/>
          <w:spacing w:val="-4"/>
          <w:sz w:val="28"/>
          <w:szCs w:val="28"/>
          <w:lang w:val="vi-VN"/>
        </w:rPr>
        <w:t xml:space="preserve"> xã hội,</w:t>
      </w:r>
      <w:r w:rsidRPr="00AF5897">
        <w:rPr>
          <w:bCs/>
          <w:iCs/>
          <w:spacing w:val="-6"/>
          <w:sz w:val="28"/>
          <w:szCs w:val="28"/>
          <w:lang w:val="vi-VN"/>
        </w:rPr>
        <w:t xml:space="preserve"> </w:t>
      </w:r>
      <w:r w:rsidRPr="00AF5897">
        <w:rPr>
          <w:bCs/>
          <w:iCs/>
          <w:spacing w:val="-6"/>
          <w:sz w:val="28"/>
          <w:szCs w:val="28"/>
          <w:lang w:val="nl-NL"/>
        </w:rPr>
        <w:t>đảm bảo QPAN, xây dựng Đảng, xây dựng hệ thống chính trị</w:t>
      </w:r>
      <w:r w:rsidRPr="00AF5897">
        <w:rPr>
          <w:bCs/>
          <w:iCs/>
          <w:spacing w:val="-6"/>
          <w:sz w:val="28"/>
          <w:szCs w:val="28"/>
          <w:lang w:val="vi-VN"/>
        </w:rPr>
        <w:t xml:space="preserve"> của tỉnh trong</w:t>
      </w:r>
      <w:r w:rsidRPr="00AF5897">
        <w:rPr>
          <w:bCs/>
          <w:iCs/>
          <w:spacing w:val="-6"/>
          <w:sz w:val="28"/>
          <w:szCs w:val="28"/>
          <w:lang w:val="nl-NL"/>
        </w:rPr>
        <w:t xml:space="preserve"> 08 tháng đầu năm 2024, phương hướng nhiệm vụ các tháng cuối năm; Thông tin </w:t>
      </w:r>
      <w:r w:rsidRPr="00AF5897">
        <w:rPr>
          <w:bCs/>
          <w:spacing w:val="-6"/>
          <w:sz w:val="28"/>
          <w:szCs w:val="28"/>
          <w:lang w:val="nl-NL"/>
        </w:rPr>
        <w:t xml:space="preserve">kết quả thực hiện nhiệm vụ tuần 36 và phương hướng, nhiệm vụ tuần 37; kết quả thực hiện Bộ chỉ số chỉ đạo, điều hành và đánh giá chất lượng phục vụ người dân, doanh nghiệp trong thực hiện thủ tục hành chính, dịch vụ công trên môi trường điện tử (Bộ chỉ số 766). </w:t>
      </w:r>
    </w:p>
    <w:p w14:paraId="14146B59" w14:textId="77777777" w:rsidR="00FD011E" w:rsidRDefault="00AF5897" w:rsidP="00FD011E">
      <w:pPr>
        <w:spacing w:before="120" w:after="120"/>
        <w:ind w:firstLine="709"/>
        <w:jc w:val="both"/>
        <w:rPr>
          <w:sz w:val="28"/>
          <w:szCs w:val="28"/>
          <w:lang w:val="nl-NL"/>
        </w:rPr>
      </w:pPr>
      <w:r w:rsidRPr="00AF5897">
        <w:rPr>
          <w:spacing w:val="4"/>
          <w:sz w:val="28"/>
          <w:szCs w:val="28"/>
          <w:lang w:val="vi-VN"/>
        </w:rPr>
        <w:t xml:space="preserve">- </w:t>
      </w:r>
      <w:r w:rsidRPr="00AF5897">
        <w:rPr>
          <w:spacing w:val="4"/>
          <w:sz w:val="28"/>
          <w:szCs w:val="28"/>
          <w:lang w:val="nl-NL"/>
        </w:rPr>
        <w:t xml:space="preserve">Tích cực tuyên truyền kết quả sau 03 năm triển khai thực hiện Đề án “Công tác dân vận tham gia xây dựng nếp sống văn hóa - văn minh” trên địa bàn tỉnh </w:t>
      </w:r>
      <w:r w:rsidRPr="00AF5897">
        <w:rPr>
          <w:sz w:val="28"/>
          <w:szCs w:val="28"/>
          <w:lang w:val="nl-NL"/>
        </w:rPr>
        <w:t xml:space="preserve">Bình Dương, giai đoạn 2021 - 2025 (viết tắt là Đề án 02), qua đó nêu bật tinh thần đại đoàn kết, hăng hái, tích cực của toàn Đảng, toàn quân, toàn dân thể hiện qua các </w:t>
      </w:r>
      <w:r w:rsidRPr="00AF5897">
        <w:rPr>
          <w:sz w:val="28"/>
          <w:szCs w:val="28"/>
          <w:lang w:val="vi-VN"/>
        </w:rPr>
        <w:t>phong trào thi đua</w:t>
      </w:r>
      <w:r w:rsidRPr="00AF5897">
        <w:rPr>
          <w:sz w:val="28"/>
          <w:szCs w:val="28"/>
          <w:lang w:val="nl-NL"/>
        </w:rPr>
        <w:t xml:space="preserve"> yêu nước, tích cực hưởng ứng, tạo sức lan tỏa mạnh mẽ mô hình “Ngày thứ 7 văn minh” trong toàn tỉnh...</w:t>
      </w:r>
    </w:p>
    <w:p w14:paraId="5D9E8FBC" w14:textId="77777777" w:rsidR="00FD011E" w:rsidRDefault="00AF5897" w:rsidP="00FD011E">
      <w:pPr>
        <w:spacing w:before="120" w:after="120"/>
        <w:ind w:firstLine="709"/>
        <w:jc w:val="both"/>
        <w:rPr>
          <w:sz w:val="28"/>
          <w:szCs w:val="28"/>
          <w:lang w:val="nl-NL"/>
        </w:rPr>
      </w:pPr>
      <w:r w:rsidRPr="00AF5897">
        <w:rPr>
          <w:spacing w:val="4"/>
          <w:sz w:val="28"/>
          <w:szCs w:val="28"/>
          <w:shd w:val="clear" w:color="auto" w:fill="FFFFFF"/>
          <w:lang w:val="nl-NL"/>
        </w:rPr>
        <w:lastRenderedPageBreak/>
        <w:t xml:space="preserve">- Tuyên truyền nâng cao ý thức của người dân trong </w:t>
      </w:r>
      <w:r w:rsidRPr="00AF5897">
        <w:rPr>
          <w:spacing w:val="4"/>
          <w:sz w:val="28"/>
          <w:szCs w:val="28"/>
          <w:lang w:val="nl-NL"/>
        </w:rPr>
        <w:t>công tác phòng cháy</w:t>
      </w:r>
      <w:r w:rsidRPr="00AF5897">
        <w:rPr>
          <w:sz w:val="28"/>
          <w:szCs w:val="28"/>
          <w:lang w:val="nl-NL"/>
        </w:rPr>
        <w:t xml:space="preserve"> chữa cháy; phòng chống</w:t>
      </w:r>
      <w:r w:rsidRPr="00AF5897">
        <w:rPr>
          <w:sz w:val="28"/>
          <w:szCs w:val="28"/>
          <w:lang w:val="vi-VN"/>
        </w:rPr>
        <w:t xml:space="preserve"> tội phạm</w:t>
      </w:r>
      <w:r w:rsidRPr="00AF5897">
        <w:rPr>
          <w:sz w:val="28"/>
          <w:szCs w:val="28"/>
          <w:lang w:val="nl-NL"/>
        </w:rPr>
        <w:t xml:space="preserve"> và xây dựng phong trào “Toàn dân bảo vệ an ninh Tổ quốc”; các hoạt động “Ngày hội Toàn dân bảo vệ an ninh Tổ quốc” được tổ chức trong toàn tỉnh; </w:t>
      </w:r>
      <w:r w:rsidRPr="00AF5897">
        <w:rPr>
          <w:sz w:val="28"/>
          <w:lang w:val="nl-NL"/>
        </w:rPr>
        <w:t>tăng thời lượng tuyên truyền các quy định của pháp luật về đảm bảo trật tự an toàn giao thông;</w:t>
      </w:r>
      <w:r w:rsidR="00EC043F">
        <w:rPr>
          <w:sz w:val="28"/>
          <w:lang w:val="nl-NL"/>
        </w:rPr>
        <w:t xml:space="preserve"> </w:t>
      </w:r>
      <w:r w:rsidRPr="00AF5897">
        <w:rPr>
          <w:sz w:val="28"/>
          <w:lang w:val="nl-NL"/>
        </w:rPr>
        <w:t xml:space="preserve">đặc biệt là các hoạt động trong “Tháng cao điểm an toàn giao thông cho học sinh đến trường - Tháng 9”; </w:t>
      </w:r>
      <w:r w:rsidRPr="00AF5897">
        <w:rPr>
          <w:sz w:val="28"/>
          <w:szCs w:val="28"/>
          <w:lang w:val="nl-NL"/>
        </w:rPr>
        <w:t xml:space="preserve">đẩy mạnh tuyên truyền, </w:t>
      </w:r>
      <w:r w:rsidRPr="00AF5897">
        <w:rPr>
          <w:sz w:val="28"/>
          <w:szCs w:val="28"/>
          <w:lang w:val="vi-VN"/>
        </w:rPr>
        <w:t>nâng cao ý thức cảnh giác của người dân trước các thủ đoạn lừa đảo ngày</w:t>
      </w:r>
      <w:r w:rsidRPr="00AF5897">
        <w:rPr>
          <w:sz w:val="28"/>
          <w:szCs w:val="28"/>
          <w:lang w:val="nl-NL"/>
        </w:rPr>
        <w:t xml:space="preserve"> càng</w:t>
      </w:r>
      <w:r w:rsidRPr="00AF5897">
        <w:rPr>
          <w:sz w:val="28"/>
          <w:szCs w:val="28"/>
          <w:lang w:val="vi-VN"/>
        </w:rPr>
        <w:t xml:space="preserve"> tinh vi qua điện thoại, qua mạng xã hội</w:t>
      </w:r>
      <w:r w:rsidRPr="00AF5897">
        <w:rPr>
          <w:sz w:val="28"/>
          <w:szCs w:val="28"/>
          <w:lang w:val="nl-NL"/>
        </w:rPr>
        <w:t>...</w:t>
      </w:r>
    </w:p>
    <w:p w14:paraId="41B94F5F" w14:textId="77777777" w:rsidR="00FD011E" w:rsidRDefault="00AF5897" w:rsidP="00FD011E">
      <w:pPr>
        <w:spacing w:before="120" w:after="120"/>
        <w:ind w:firstLine="709"/>
        <w:jc w:val="both"/>
        <w:rPr>
          <w:spacing w:val="-2"/>
          <w:sz w:val="28"/>
          <w:szCs w:val="28"/>
          <w:lang w:val="nl-NL"/>
        </w:rPr>
      </w:pPr>
      <w:r w:rsidRPr="00AF5897">
        <w:rPr>
          <w:spacing w:val="-2"/>
          <w:sz w:val="28"/>
          <w:szCs w:val="28"/>
          <w:lang w:val="nl-NL"/>
        </w:rPr>
        <w:t>- Tăng cường tuyên truyền các quy định của Đảng, Nhà nước liên quan đến công tác chăm sóc bảo vệ trẻ em, đặc biệt là Nghị định số 110/2024/NĐ-CP, ngày 30/08/2024 của Chính phủ quy định về quyền và nghĩa vụ của đối tượng công tác xã hội, người hành nghề công tác xã hội; điều kiện đăng ký hành nghề công tác xã hội gắn với thông tin về công tác rà soát, kiểm tra tình hình hoạt động của các mái ấm, cơ sở bảo trợ trẻ em trên toàn tỉnh; tích cực tuyên truyền công tác bảo vệ và chăm sóc sức khỏe Nhân dân gắn với triển khai các biện pháp phòng chống dịch bệnh theo khuyến cáo của ngành y tế, đặc biệt là các bệnh nguy hiểm, có nguy cơ lây lan cao như: Sởi, ho gà, đậu mùa khỉ...</w:t>
      </w:r>
    </w:p>
    <w:p w14:paraId="28436492" w14:textId="77777777" w:rsidR="00FD011E" w:rsidRDefault="00AF5897" w:rsidP="00FD011E">
      <w:pPr>
        <w:spacing w:before="120" w:after="120"/>
        <w:ind w:firstLine="709"/>
        <w:jc w:val="both"/>
        <w:rPr>
          <w:spacing w:val="-2"/>
          <w:sz w:val="28"/>
          <w:szCs w:val="28"/>
          <w:lang w:val="nl-NL"/>
        </w:rPr>
      </w:pPr>
      <w:r w:rsidRPr="00AF5897">
        <w:rPr>
          <w:spacing w:val="-2"/>
          <w:sz w:val="28"/>
          <w:szCs w:val="28"/>
          <w:lang w:val="nl-NL"/>
        </w:rPr>
        <w:t xml:space="preserve">- Tích cực tuyên truyền nỗ lực của toàn ngành Giáo dục - Đào tạo tỉnh, quyết tâm thực hiện thắng lợi nhiệm vụ năm học 2024 - 2025 với phương châm: "Lấy học sinh, sinh viên làm trung tâm, chủ thể - Thầy cô giáo là động lực - Nhà trường làm bệ đỡ - Gia đình là điểm tựa - Xã hội là nền tảng" gắn với tuyên truyền hiệu quả triển khai công tác khuyến học - khuyến tài, xây dựng xã hội học tập trên địa bàn tỉnh, nêu gương học sinh, sinh viên vượt khó học tốt; tuyên truyền “Phương án tổ chức kỳ thi và xét công nhận tốt nghiệp THPT từ năm 2025” theo Quyết định số 4068/QĐ-BGDĐT, ngày 28/11/2023 của Bộ Giáo dục và Đào tạo. </w:t>
      </w:r>
    </w:p>
    <w:p w14:paraId="65627110" w14:textId="77777777" w:rsidR="00FD011E" w:rsidRDefault="00AF5897" w:rsidP="00FD011E">
      <w:pPr>
        <w:spacing w:before="120" w:after="120"/>
        <w:ind w:firstLine="709"/>
        <w:jc w:val="both"/>
        <w:rPr>
          <w:b/>
          <w:sz w:val="28"/>
          <w:szCs w:val="28"/>
          <w:lang w:val="nl-NL"/>
        </w:rPr>
      </w:pPr>
      <w:r w:rsidRPr="00AF5897">
        <w:rPr>
          <w:b/>
          <w:bCs/>
          <w:iCs/>
          <w:sz w:val="28"/>
          <w:szCs w:val="28"/>
          <w:lang w:val="vi-VN"/>
        </w:rPr>
        <w:t>4</w:t>
      </w:r>
      <w:r w:rsidRPr="00AF5897">
        <w:rPr>
          <w:b/>
          <w:bCs/>
          <w:iCs/>
          <w:sz w:val="28"/>
          <w:szCs w:val="28"/>
          <w:lang w:val="nl-NL"/>
        </w:rPr>
        <w:t xml:space="preserve">. Tuyên truyền </w:t>
      </w:r>
      <w:r w:rsidRPr="00AF5897">
        <w:rPr>
          <w:b/>
          <w:sz w:val="28"/>
          <w:szCs w:val="28"/>
          <w:lang w:val="nl-NL"/>
        </w:rPr>
        <w:t>các nội dung quan trọng khác:</w:t>
      </w:r>
    </w:p>
    <w:p w14:paraId="441F4CB3" w14:textId="77777777" w:rsidR="00FD011E" w:rsidRDefault="00AF5897" w:rsidP="00FD011E">
      <w:pPr>
        <w:spacing w:before="120" w:after="120"/>
        <w:ind w:firstLine="709"/>
        <w:jc w:val="both"/>
        <w:rPr>
          <w:lang w:val="nl-NL"/>
        </w:rPr>
      </w:pPr>
      <w:r w:rsidRPr="00AF5897">
        <w:rPr>
          <w:sz w:val="28"/>
          <w:lang w:val="nl-NL"/>
        </w:rPr>
        <w:t>- Tích cực tuyên truyền nỗ lực của các cấp, các ngành ở trung ương, địa phương trong xây dựng kế hoạch, phương án chủ động ứng phó, giảm nhẹ thiệt hại do siêu bão số 3 (tên quốc tế là Yagi) gây ra và công tác hỗ trợ Nhân dân các địa phương bị ảnh hưởng nặng nhanh chóng khắc phục thiệt hại sau bão; tiếp tục tăng cường thời lượng, kịp thời thông tin về tình hình bão và mưa lũ do ảnh hưởng của bão trên địa bàn tỉnh và công tác chỉ đạo, ứng phó để người dân biết, chủ động phòng tránh (theo Công điện số 86/CĐ-TTg, ngày 03/9/2024; Công điện số 87/CĐ-TTg, ngày 05/9/2024 của Thủ tướng Chính phủ và Công văn số 2069- CV/TU, ngày 01/9/2024 của Ban Thường vụ Tỉnh ủy về tăng cường công tác phòng, chống thiên tai và tìm kiếm cứu nạn).</w:t>
      </w:r>
      <w:r w:rsidRPr="00AF5897">
        <w:rPr>
          <w:lang w:val="nl-NL"/>
        </w:rPr>
        <w:t xml:space="preserve"> </w:t>
      </w:r>
    </w:p>
    <w:p w14:paraId="76E7C8A5" w14:textId="77777777" w:rsidR="00FD011E" w:rsidRDefault="00AF5897" w:rsidP="00FD011E">
      <w:pPr>
        <w:spacing w:before="120" w:after="120"/>
        <w:ind w:firstLine="709"/>
        <w:jc w:val="both"/>
        <w:rPr>
          <w:sz w:val="28"/>
          <w:lang w:val="nl-NL"/>
        </w:rPr>
      </w:pPr>
      <w:r w:rsidRPr="00AF5897">
        <w:rPr>
          <w:sz w:val="28"/>
          <w:lang w:val="nl-NL"/>
        </w:rPr>
        <w:t xml:space="preserve">- Tuyên truyền công tác lãnh đạo, chỉ đạo nâng cao chất lượng công tác tuyển chọn, gọi công nhân nhập ngũ của tỉnh Bình Dương năm 2025 (theo Công văn số 2071 -CV/TU, ngày 01/9/2024 của Tỉnh ủy). </w:t>
      </w:r>
    </w:p>
    <w:p w14:paraId="03CDDC67" w14:textId="77777777" w:rsidR="00FD011E" w:rsidRDefault="00AF5897" w:rsidP="00FD011E">
      <w:pPr>
        <w:spacing w:before="120" w:after="120"/>
        <w:ind w:firstLine="709"/>
        <w:jc w:val="both"/>
        <w:rPr>
          <w:sz w:val="28"/>
          <w:lang w:val="nl-NL"/>
        </w:rPr>
      </w:pPr>
      <w:r w:rsidRPr="00AF5897">
        <w:rPr>
          <w:sz w:val="28"/>
          <w:lang w:val="nl-NL"/>
        </w:rPr>
        <w:t>- Tuyên truyền về các cuộc thi báo chí do tỉnh, khu vực, trung ương tổ chức.</w:t>
      </w:r>
    </w:p>
    <w:p w14:paraId="56F96952" w14:textId="77777777" w:rsidR="00FD011E" w:rsidRDefault="00AF5897" w:rsidP="00FD011E">
      <w:pPr>
        <w:spacing w:before="120" w:after="120"/>
        <w:ind w:firstLine="709"/>
        <w:jc w:val="both"/>
        <w:rPr>
          <w:sz w:val="28"/>
          <w:lang w:val="nl-NL"/>
        </w:rPr>
      </w:pPr>
      <w:r w:rsidRPr="00AF5897">
        <w:rPr>
          <w:sz w:val="28"/>
          <w:lang w:val="nl-NL"/>
        </w:rPr>
        <w:t xml:space="preserve">- </w:t>
      </w:r>
      <w:r w:rsidRPr="00AF5897">
        <w:rPr>
          <w:color w:val="000000" w:themeColor="text1"/>
          <w:spacing w:val="-6"/>
          <w:sz w:val="28"/>
          <w:szCs w:val="28"/>
          <w:lang w:val="nl-NL"/>
        </w:rPr>
        <w:t xml:space="preserve">Tuyên truyền các ngày lễ, ngày kỷ niệm quan trọng, cụ thể như: </w:t>
      </w:r>
      <w:r w:rsidRPr="00AF5897">
        <w:rPr>
          <w:sz w:val="28"/>
          <w:lang w:val="nl-NL"/>
        </w:rPr>
        <w:t>Kỷ niệm 69 năm Ngày thành lập Mặt trận Tổ quốc Việt Nam (10/9/1955 - 10/9/2024); 94 năm Ngày Xô Viết Nghệ Tĩnh (12/9/1930 - 12/9/2023); 74 năm Chiến thắng biên giới Thu Đông (16/9/1950 - 16/9/2024).</w:t>
      </w:r>
    </w:p>
    <w:p w14:paraId="6B712B88" w14:textId="77777777" w:rsidR="00FD011E" w:rsidRDefault="00BA25AA" w:rsidP="00FD011E">
      <w:pPr>
        <w:spacing w:before="120" w:after="120"/>
        <w:ind w:firstLine="709"/>
        <w:jc w:val="both"/>
        <w:rPr>
          <w:sz w:val="28"/>
          <w:lang w:val="nl-NL"/>
        </w:rPr>
      </w:pPr>
      <w:r>
        <w:rPr>
          <w:sz w:val="28"/>
          <w:lang w:val="nl-NL"/>
        </w:rPr>
        <w:lastRenderedPageBreak/>
        <w:t>5. Phát động cán bộ, hội viên phụ nữ trên địa bàn tỉnh ủng hộ đồng bào các tỉnh miền Bắc bị thiệt hại do bão lũ.</w:t>
      </w:r>
    </w:p>
    <w:p w14:paraId="47187E6B" w14:textId="77777777" w:rsidR="00FD011E" w:rsidRDefault="00BA25AA" w:rsidP="00B743FF">
      <w:pPr>
        <w:spacing w:before="120" w:after="120"/>
        <w:ind w:firstLine="709"/>
        <w:jc w:val="both"/>
        <w:rPr>
          <w:sz w:val="28"/>
        </w:rPr>
      </w:pPr>
      <w:r>
        <w:rPr>
          <w:b/>
          <w:sz w:val="28"/>
        </w:rPr>
        <w:t>6</w:t>
      </w:r>
      <w:r w:rsidR="006D613A" w:rsidRPr="006D613A">
        <w:rPr>
          <w:b/>
          <w:sz w:val="28"/>
        </w:rPr>
        <w:t>.</w:t>
      </w:r>
      <w:r w:rsidR="00B743FF">
        <w:rPr>
          <w:sz w:val="28"/>
        </w:rPr>
        <w:t xml:space="preserve"> </w:t>
      </w:r>
      <w:r w:rsidR="00B743FF" w:rsidRPr="002F388A">
        <w:rPr>
          <w:sz w:val="28"/>
        </w:rPr>
        <w:t xml:space="preserve">Thực hiện công tác tuyên truyền </w:t>
      </w:r>
      <w:proofErr w:type="gramStart"/>
      <w:r w:rsidR="00B743FF" w:rsidRPr="002F388A">
        <w:rPr>
          <w:sz w:val="28"/>
        </w:rPr>
        <w:t>theo</w:t>
      </w:r>
      <w:proofErr w:type="gramEnd"/>
      <w:r w:rsidR="00B743FF" w:rsidRPr="002F388A">
        <w:rPr>
          <w:sz w:val="28"/>
        </w:rPr>
        <w:t xml:space="preserve"> định hướng của Hội LHPN tỉnh đăng trên website, fanpage, qua văn bản.</w:t>
      </w:r>
    </w:p>
    <w:p w14:paraId="21D36C34" w14:textId="77777777" w:rsidR="00FD011E" w:rsidRDefault="00AF5897" w:rsidP="00B743FF">
      <w:pPr>
        <w:spacing w:before="120" w:after="120"/>
        <w:ind w:firstLine="709"/>
        <w:jc w:val="both"/>
        <w:rPr>
          <w:b/>
          <w:sz w:val="28"/>
        </w:rPr>
      </w:pPr>
      <w:r w:rsidRPr="00AF5897">
        <w:rPr>
          <w:b/>
          <w:sz w:val="28"/>
        </w:rPr>
        <w:t>II. Triển khai thực hiện Nghị định số 69, 70/2024/NĐ-CP</w:t>
      </w:r>
      <w:r>
        <w:rPr>
          <w:b/>
          <w:sz w:val="28"/>
        </w:rPr>
        <w:t xml:space="preserve"> ngày 25/6/2024 của Chính phủ</w:t>
      </w:r>
    </w:p>
    <w:p w14:paraId="1673F65B" w14:textId="46EACB73" w:rsidR="00AF5897" w:rsidRDefault="00EB16F4" w:rsidP="00B743FF">
      <w:pPr>
        <w:spacing w:before="120" w:after="120"/>
        <w:ind w:firstLine="709"/>
        <w:jc w:val="both"/>
        <w:rPr>
          <w:sz w:val="28"/>
        </w:rPr>
      </w:pPr>
      <w:r>
        <w:rPr>
          <w:noProof/>
        </w:rPr>
        <w:drawing>
          <wp:anchor distT="0" distB="0" distL="114300" distR="114300" simplePos="0" relativeHeight="251661312" behindDoc="0" locked="0" layoutInCell="1" allowOverlap="1" wp14:anchorId="02AE788F" wp14:editId="6C8689F8">
            <wp:simplePos x="0" y="0"/>
            <wp:positionH relativeFrom="column">
              <wp:posOffset>1453515</wp:posOffset>
            </wp:positionH>
            <wp:positionV relativeFrom="paragraph">
              <wp:posOffset>1262380</wp:posOffset>
            </wp:positionV>
            <wp:extent cx="2552700" cy="1819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52700" cy="1819275"/>
                    </a:xfrm>
                    <a:prstGeom prst="rect">
                      <a:avLst/>
                    </a:prstGeom>
                  </pic:spPr>
                </pic:pic>
              </a:graphicData>
            </a:graphic>
            <wp14:sizeRelH relativeFrom="page">
              <wp14:pctWidth>0</wp14:pctWidth>
            </wp14:sizeRelH>
            <wp14:sizeRelV relativeFrom="page">
              <wp14:pctHeight>0</wp14:pctHeight>
            </wp14:sizeRelV>
          </wp:anchor>
        </w:drawing>
      </w:r>
      <w:r w:rsidR="00AF5897">
        <w:rPr>
          <w:sz w:val="28"/>
        </w:rPr>
        <w:t>Ngày 25/6/2024, Thủ tướng Chính phủ ban hành Nghị định số 69/2024/</w:t>
      </w:r>
      <w:r>
        <w:rPr>
          <w:sz w:val="28"/>
        </w:rPr>
        <w:t xml:space="preserve">NĐ-CP quy định về định danh và xác thực điện tử và Nghị định số 71/2024/NĐ-CP quy định chi tiết một số điều và biện pháp thi hành Luật Căn cước </w:t>
      </w:r>
      <w:r w:rsidRPr="00EB16F4">
        <w:rPr>
          <w:i/>
          <w:sz w:val="28"/>
        </w:rPr>
        <w:t xml:space="preserve">(có hiệu lực từ ngày 01/7/2024). </w:t>
      </w:r>
      <w:r w:rsidR="007A0A02">
        <w:rPr>
          <w:iCs/>
          <w:sz w:val="28"/>
        </w:rPr>
        <w:t xml:space="preserve">Đề nghị </w:t>
      </w:r>
      <w:r w:rsidRPr="00EB16F4">
        <w:rPr>
          <w:sz w:val="28"/>
        </w:rPr>
        <w:t>Các đơn vị</w:t>
      </w:r>
      <w:r w:rsidR="007A0A02">
        <w:rPr>
          <w:sz w:val="28"/>
        </w:rPr>
        <w:t xml:space="preserve"> </w:t>
      </w:r>
      <w:r w:rsidRPr="00EB16F4">
        <w:rPr>
          <w:sz w:val="28"/>
        </w:rPr>
        <w:t>quét mã QRcode để tải 02 Nghị định trên</w:t>
      </w:r>
      <w:r w:rsidR="007A0A02">
        <w:rPr>
          <w:sz w:val="28"/>
        </w:rPr>
        <w:t xml:space="preserve"> triển khai đến cán bộ, hội viên, </w:t>
      </w:r>
      <w:proofErr w:type="gramStart"/>
      <w:r w:rsidR="007A0A02">
        <w:rPr>
          <w:sz w:val="28"/>
        </w:rPr>
        <w:t>phụ</w:t>
      </w:r>
      <w:proofErr w:type="gramEnd"/>
      <w:r w:rsidR="007A0A02">
        <w:rPr>
          <w:sz w:val="28"/>
        </w:rPr>
        <w:t xml:space="preserve"> nữ.</w:t>
      </w:r>
    </w:p>
    <w:p w14:paraId="0067D05B" w14:textId="77777777" w:rsidR="00EB16F4" w:rsidRPr="00EB16F4" w:rsidRDefault="00EB16F4" w:rsidP="002A1C8F">
      <w:pPr>
        <w:spacing w:before="120" w:after="120"/>
        <w:ind w:firstLine="709"/>
        <w:jc w:val="both"/>
        <w:rPr>
          <w:sz w:val="6"/>
          <w:szCs w:val="28"/>
        </w:rPr>
      </w:pPr>
    </w:p>
    <w:p w14:paraId="0CB269C9" w14:textId="77777777" w:rsidR="00367ABD" w:rsidRDefault="00367ABD" w:rsidP="002A1C8F">
      <w:pPr>
        <w:spacing w:before="120" w:after="120"/>
        <w:ind w:firstLine="709"/>
        <w:jc w:val="both"/>
        <w:rPr>
          <w:sz w:val="28"/>
          <w:szCs w:val="28"/>
        </w:rPr>
      </w:pPr>
    </w:p>
    <w:p w14:paraId="23108F2F" w14:textId="70EB4491" w:rsidR="00330E29" w:rsidRDefault="007A06AE" w:rsidP="002A1C8F">
      <w:pPr>
        <w:spacing w:before="120" w:after="120"/>
        <w:ind w:firstLine="709"/>
        <w:jc w:val="both"/>
        <w:rPr>
          <w:sz w:val="28"/>
          <w:szCs w:val="28"/>
        </w:rPr>
      </w:pPr>
      <w:r w:rsidRPr="007A06AE">
        <w:rPr>
          <w:sz w:val="28"/>
          <w:szCs w:val="28"/>
        </w:rPr>
        <w:t xml:space="preserve">Trên đây là chỉ đạo của Ban Thường vụ Hội LHPN tỉnh về việc </w:t>
      </w:r>
      <w:r w:rsidR="00D60397" w:rsidRPr="00D60397">
        <w:rPr>
          <w:sz w:val="28"/>
        </w:rPr>
        <w:t>định hướng công tác tuyên truyền thời gian tới</w:t>
      </w:r>
      <w:r w:rsidR="00EB16F4">
        <w:rPr>
          <w:sz w:val="28"/>
        </w:rPr>
        <w:t xml:space="preserve"> và triển khai thực hiện Nghị định số 69, 70/2024/NĐ-CP ngày 25/6/2024 của Chính phủ</w:t>
      </w:r>
      <w:r w:rsidR="006D613A">
        <w:rPr>
          <w:spacing w:val="4"/>
          <w:sz w:val="28"/>
          <w:szCs w:val="28"/>
        </w:rPr>
        <w:t xml:space="preserve">, </w:t>
      </w:r>
      <w:r w:rsidR="007D6D24">
        <w:rPr>
          <w:spacing w:val="4"/>
          <w:sz w:val="28"/>
          <w:szCs w:val="28"/>
        </w:rPr>
        <w:t>đề nghị</w:t>
      </w:r>
      <w:r w:rsidR="00D823BF">
        <w:rPr>
          <w:spacing w:val="4"/>
          <w:sz w:val="28"/>
          <w:szCs w:val="28"/>
        </w:rPr>
        <w:t xml:space="preserve"> </w:t>
      </w:r>
      <w:r w:rsidR="00DE4A92">
        <w:rPr>
          <w:spacing w:val="4"/>
          <w:sz w:val="28"/>
          <w:szCs w:val="28"/>
        </w:rPr>
        <w:t>các đơn vị</w:t>
      </w:r>
      <w:r w:rsidR="00D823BF">
        <w:rPr>
          <w:spacing w:val="4"/>
          <w:sz w:val="28"/>
          <w:szCs w:val="28"/>
        </w:rPr>
        <w:t xml:space="preserve"> </w:t>
      </w:r>
      <w:r w:rsidR="00D60397">
        <w:rPr>
          <w:spacing w:val="4"/>
          <w:sz w:val="28"/>
          <w:szCs w:val="28"/>
        </w:rPr>
        <w:t>nghiêm túc</w:t>
      </w:r>
      <w:r w:rsidR="00D823BF">
        <w:rPr>
          <w:spacing w:val="4"/>
          <w:sz w:val="28"/>
          <w:szCs w:val="28"/>
        </w:rPr>
        <w:t xml:space="preserve"> thực hiện và </w:t>
      </w:r>
      <w:r w:rsidR="007D6D24">
        <w:rPr>
          <w:spacing w:val="4"/>
          <w:sz w:val="28"/>
          <w:szCs w:val="28"/>
        </w:rPr>
        <w:t>báo cá</w:t>
      </w:r>
      <w:r w:rsidR="00C21C1B">
        <w:rPr>
          <w:spacing w:val="4"/>
          <w:sz w:val="28"/>
          <w:szCs w:val="28"/>
        </w:rPr>
        <w:t xml:space="preserve">o kết quả </w:t>
      </w:r>
      <w:r w:rsidR="00D823BF">
        <w:rPr>
          <w:spacing w:val="4"/>
          <w:sz w:val="28"/>
          <w:szCs w:val="28"/>
        </w:rPr>
        <w:t>thực hiện, hình ảnh, tin hoạt động kịp thời gửi</w:t>
      </w:r>
      <w:r w:rsidR="007D6D24">
        <w:rPr>
          <w:spacing w:val="4"/>
          <w:sz w:val="28"/>
          <w:szCs w:val="28"/>
        </w:rPr>
        <w:t xml:space="preserve"> </w:t>
      </w:r>
      <w:r w:rsidR="00953D63">
        <w:rPr>
          <w:bCs/>
          <w:color w:val="000000"/>
          <w:spacing w:val="-4"/>
          <w:sz w:val="28"/>
          <w:szCs w:val="28"/>
          <w:lang w:val="sq-AL"/>
        </w:rPr>
        <w:t>về</w:t>
      </w:r>
      <w:r w:rsidR="00953D63" w:rsidRPr="009F77E7">
        <w:rPr>
          <w:sz w:val="28"/>
          <w:szCs w:val="28"/>
        </w:rPr>
        <w:t xml:space="preserve"> </w:t>
      </w:r>
      <w:r w:rsidR="00953D63">
        <w:rPr>
          <w:sz w:val="28"/>
          <w:szCs w:val="28"/>
        </w:rPr>
        <w:t>Ban Tuyên giáo - Chính sách Hội LHPN tỉn</w:t>
      </w:r>
      <w:bookmarkStart w:id="0" w:name="_GoBack"/>
      <w:bookmarkEnd w:id="0"/>
      <w:r w:rsidR="00953D63">
        <w:rPr>
          <w:sz w:val="28"/>
          <w:szCs w:val="28"/>
        </w:rPr>
        <w:t>h</w:t>
      </w:r>
      <w:r w:rsidR="00A62A27">
        <w:rPr>
          <w:sz w:val="28"/>
          <w:szCs w:val="28"/>
        </w:rPr>
        <w:t xml:space="preserve"> để </w:t>
      </w:r>
      <w:r w:rsidR="00D823BF">
        <w:rPr>
          <w:sz w:val="28"/>
          <w:szCs w:val="28"/>
        </w:rPr>
        <w:t>tuyên truyền</w:t>
      </w:r>
      <w:r w:rsidR="00443CA0">
        <w:rPr>
          <w:sz w:val="28"/>
          <w:szCs w:val="28"/>
        </w:rPr>
        <w:t>.</w:t>
      </w:r>
    </w:p>
    <w:p w14:paraId="4D51CB40" w14:textId="77777777" w:rsidR="0050263C" w:rsidRPr="00656681" w:rsidRDefault="0050263C" w:rsidP="002A1C8F">
      <w:pPr>
        <w:spacing w:before="120" w:after="120"/>
        <w:ind w:firstLine="709"/>
        <w:jc w:val="both"/>
        <w:rPr>
          <w:sz w:val="6"/>
          <w:szCs w:val="16"/>
        </w:rPr>
      </w:pPr>
    </w:p>
    <w:tbl>
      <w:tblPr>
        <w:tblW w:w="9386" w:type="dxa"/>
        <w:tblLook w:val="01E0" w:firstRow="1" w:lastRow="1" w:firstColumn="1" w:lastColumn="1" w:noHBand="0" w:noVBand="0"/>
      </w:tblPr>
      <w:tblGrid>
        <w:gridCol w:w="4459"/>
        <w:gridCol w:w="4927"/>
      </w:tblGrid>
      <w:tr w:rsidR="00445E48" w14:paraId="271C1EAD" w14:textId="77777777" w:rsidTr="002F388A">
        <w:trPr>
          <w:trHeight w:val="2426"/>
        </w:trPr>
        <w:tc>
          <w:tcPr>
            <w:tcW w:w="4459" w:type="dxa"/>
          </w:tcPr>
          <w:p w14:paraId="55EF3389" w14:textId="77777777" w:rsidR="00445E48" w:rsidRPr="00DE4A92" w:rsidRDefault="00445E48" w:rsidP="002A1C8F">
            <w:pPr>
              <w:rPr>
                <w:b/>
                <w:szCs w:val="26"/>
              </w:rPr>
            </w:pPr>
            <w:r w:rsidRPr="00DE4A92">
              <w:rPr>
                <w:b/>
                <w:szCs w:val="26"/>
              </w:rPr>
              <w:t>Nơi nhận:</w:t>
            </w:r>
          </w:p>
          <w:p w14:paraId="5498EE14" w14:textId="77777777" w:rsidR="00445E48" w:rsidRPr="00DE4A92" w:rsidRDefault="00445E48" w:rsidP="002A1C8F">
            <w:pPr>
              <w:rPr>
                <w:sz w:val="22"/>
                <w:szCs w:val="22"/>
              </w:rPr>
            </w:pPr>
            <w:r w:rsidRPr="00DE4A92">
              <w:rPr>
                <w:sz w:val="22"/>
                <w:szCs w:val="22"/>
              </w:rPr>
              <w:t>-</w:t>
            </w:r>
            <w:r w:rsidR="00683F4F" w:rsidRPr="00DE4A92">
              <w:rPr>
                <w:sz w:val="22"/>
                <w:szCs w:val="22"/>
              </w:rPr>
              <w:t xml:space="preserve"> </w:t>
            </w:r>
            <w:r w:rsidR="003968BC" w:rsidRPr="00DE4A92">
              <w:rPr>
                <w:sz w:val="22"/>
                <w:szCs w:val="22"/>
              </w:rPr>
              <w:t xml:space="preserve">Như </w:t>
            </w:r>
            <w:r w:rsidR="00A62A27" w:rsidRPr="00DE4A92">
              <w:rPr>
                <w:sz w:val="22"/>
                <w:szCs w:val="22"/>
              </w:rPr>
              <w:t>kính gửi;</w:t>
            </w:r>
          </w:p>
          <w:p w14:paraId="09F250E8" w14:textId="77777777" w:rsidR="00A62A27" w:rsidRPr="00DE4A92" w:rsidRDefault="00A62A27" w:rsidP="002A1C8F">
            <w:pPr>
              <w:rPr>
                <w:sz w:val="22"/>
                <w:szCs w:val="22"/>
              </w:rPr>
            </w:pPr>
            <w:r w:rsidRPr="00DE4A92">
              <w:rPr>
                <w:sz w:val="22"/>
                <w:szCs w:val="22"/>
              </w:rPr>
              <w:t>- Ban TG TW</w:t>
            </w:r>
            <w:r w:rsidR="00DE0449" w:rsidRPr="00DE4A92">
              <w:rPr>
                <w:sz w:val="22"/>
                <w:szCs w:val="22"/>
              </w:rPr>
              <w:t xml:space="preserve"> Hội</w:t>
            </w:r>
            <w:r w:rsidRPr="00DE4A92">
              <w:rPr>
                <w:sz w:val="22"/>
                <w:szCs w:val="22"/>
              </w:rPr>
              <w:t>;</w:t>
            </w:r>
          </w:p>
          <w:p w14:paraId="30168D61" w14:textId="77777777" w:rsidR="00221535" w:rsidRPr="00DE4A92" w:rsidRDefault="00A62A27" w:rsidP="002A1C8F">
            <w:pPr>
              <w:rPr>
                <w:sz w:val="22"/>
                <w:szCs w:val="22"/>
              </w:rPr>
            </w:pPr>
            <w:r w:rsidRPr="00DE4A92">
              <w:rPr>
                <w:sz w:val="22"/>
                <w:szCs w:val="22"/>
              </w:rPr>
              <w:t xml:space="preserve">- Ban </w:t>
            </w:r>
            <w:r w:rsidR="00DE0449" w:rsidRPr="00DE4A92">
              <w:rPr>
                <w:sz w:val="22"/>
                <w:szCs w:val="22"/>
              </w:rPr>
              <w:t>Tuyên giáo Tỉnh ủy</w:t>
            </w:r>
            <w:r w:rsidRPr="00DE4A92">
              <w:rPr>
                <w:sz w:val="22"/>
                <w:szCs w:val="22"/>
              </w:rPr>
              <w:t>;</w:t>
            </w:r>
          </w:p>
          <w:p w14:paraId="6C3A8572" w14:textId="77777777" w:rsidR="00D823BF" w:rsidRDefault="00D823BF" w:rsidP="002A1C8F">
            <w:pPr>
              <w:rPr>
                <w:sz w:val="22"/>
                <w:szCs w:val="22"/>
              </w:rPr>
            </w:pPr>
            <w:r w:rsidRPr="00DE4A92">
              <w:rPr>
                <w:sz w:val="22"/>
                <w:szCs w:val="22"/>
              </w:rPr>
              <w:t xml:space="preserve">- Ban </w:t>
            </w:r>
            <w:r w:rsidR="00DE0449" w:rsidRPr="00DE4A92">
              <w:rPr>
                <w:sz w:val="22"/>
                <w:szCs w:val="22"/>
              </w:rPr>
              <w:t>Dân vận Tỉnh ủy;</w:t>
            </w:r>
          </w:p>
          <w:p w14:paraId="4697E47B" w14:textId="2BAA0BFD" w:rsidR="007161E5" w:rsidRPr="00DE4A92" w:rsidRDefault="007161E5" w:rsidP="002A1C8F">
            <w:pPr>
              <w:rPr>
                <w:sz w:val="22"/>
                <w:szCs w:val="22"/>
              </w:rPr>
            </w:pPr>
            <w:r>
              <w:rPr>
                <w:sz w:val="22"/>
                <w:szCs w:val="22"/>
              </w:rPr>
              <w:t>- UBMTTQVN tỉnh;</w:t>
            </w:r>
          </w:p>
          <w:p w14:paraId="1C1E63FF" w14:textId="77777777" w:rsidR="00A62A27" w:rsidRPr="00DE4A92" w:rsidRDefault="00A62A27" w:rsidP="002A1C8F">
            <w:pPr>
              <w:rPr>
                <w:sz w:val="22"/>
                <w:szCs w:val="22"/>
              </w:rPr>
            </w:pPr>
            <w:r w:rsidRPr="00DE4A92">
              <w:rPr>
                <w:sz w:val="22"/>
                <w:szCs w:val="22"/>
              </w:rPr>
              <w:t xml:space="preserve">- </w:t>
            </w:r>
            <w:r w:rsidR="00C10B96" w:rsidRPr="00DE4A92">
              <w:rPr>
                <w:sz w:val="22"/>
                <w:szCs w:val="22"/>
              </w:rPr>
              <w:t>Thường trực Tỉnh Hội</w:t>
            </w:r>
            <w:r w:rsidRPr="00DE4A92">
              <w:rPr>
                <w:sz w:val="22"/>
                <w:szCs w:val="22"/>
              </w:rPr>
              <w:t>;</w:t>
            </w:r>
          </w:p>
          <w:p w14:paraId="54EEF199" w14:textId="77777777" w:rsidR="00A62A27" w:rsidRPr="00DE4A92" w:rsidRDefault="00A62A27" w:rsidP="002A1C8F">
            <w:pPr>
              <w:rPr>
                <w:sz w:val="22"/>
                <w:szCs w:val="22"/>
              </w:rPr>
            </w:pPr>
            <w:r w:rsidRPr="00DE4A92">
              <w:rPr>
                <w:sz w:val="22"/>
                <w:szCs w:val="22"/>
              </w:rPr>
              <w:t xml:space="preserve">- Các Ban </w:t>
            </w:r>
            <w:r w:rsidR="00C10B96" w:rsidRPr="00DE4A92">
              <w:rPr>
                <w:sz w:val="22"/>
                <w:szCs w:val="22"/>
              </w:rPr>
              <w:t>Tỉnh Hội</w:t>
            </w:r>
            <w:r w:rsidRPr="00DE4A92">
              <w:rPr>
                <w:sz w:val="22"/>
                <w:szCs w:val="22"/>
              </w:rPr>
              <w:t>;</w:t>
            </w:r>
          </w:p>
          <w:p w14:paraId="6DB74AC1" w14:textId="77777777" w:rsidR="005C6D55" w:rsidRPr="00DE4A92" w:rsidRDefault="005C6D55" w:rsidP="002A1C8F">
            <w:pPr>
              <w:rPr>
                <w:sz w:val="22"/>
                <w:szCs w:val="22"/>
              </w:rPr>
            </w:pPr>
            <w:r w:rsidRPr="00DE4A92">
              <w:rPr>
                <w:sz w:val="22"/>
                <w:szCs w:val="22"/>
              </w:rPr>
              <w:t>- Trung tâm Hỗ trợ Phụ nữ tỉnh;</w:t>
            </w:r>
          </w:p>
          <w:p w14:paraId="2BBBB597" w14:textId="77777777" w:rsidR="00DE0449" w:rsidRPr="00DE4A92" w:rsidRDefault="00DE0449" w:rsidP="002A1C8F">
            <w:pPr>
              <w:rPr>
                <w:sz w:val="22"/>
                <w:szCs w:val="22"/>
              </w:rPr>
            </w:pPr>
            <w:r w:rsidRPr="00DE4A92">
              <w:rPr>
                <w:sz w:val="22"/>
                <w:szCs w:val="22"/>
              </w:rPr>
              <w:t>- Chi bộ, Công đoàn cơ quan;</w:t>
            </w:r>
          </w:p>
          <w:p w14:paraId="5B3235D9" w14:textId="53E6003F" w:rsidR="00A62A27" w:rsidRPr="00DE4A92" w:rsidRDefault="00C10B96" w:rsidP="002A1C8F">
            <w:pPr>
              <w:rPr>
                <w:sz w:val="22"/>
                <w:szCs w:val="22"/>
              </w:rPr>
            </w:pPr>
            <w:r w:rsidRPr="00DE4A92">
              <w:rPr>
                <w:sz w:val="22"/>
                <w:szCs w:val="22"/>
              </w:rPr>
              <w:t>- Website</w:t>
            </w:r>
            <w:r w:rsidR="00DE0449" w:rsidRPr="00DE4A92">
              <w:rPr>
                <w:sz w:val="22"/>
                <w:szCs w:val="22"/>
              </w:rPr>
              <w:t>, fanp</w:t>
            </w:r>
            <w:r w:rsidR="002020AD">
              <w:rPr>
                <w:sz w:val="22"/>
                <w:szCs w:val="22"/>
              </w:rPr>
              <w:t>a</w:t>
            </w:r>
            <w:r w:rsidR="00DE0449" w:rsidRPr="00DE4A92">
              <w:rPr>
                <w:sz w:val="22"/>
                <w:szCs w:val="22"/>
              </w:rPr>
              <w:t>ge</w:t>
            </w:r>
            <w:r w:rsidRPr="00DE4A92">
              <w:rPr>
                <w:sz w:val="22"/>
                <w:szCs w:val="22"/>
              </w:rPr>
              <w:t xml:space="preserve"> Tỉnh Hội</w:t>
            </w:r>
            <w:r w:rsidR="00A62A27" w:rsidRPr="00DE4A92">
              <w:rPr>
                <w:sz w:val="22"/>
                <w:szCs w:val="22"/>
              </w:rPr>
              <w:t>;</w:t>
            </w:r>
          </w:p>
          <w:p w14:paraId="3048B76D" w14:textId="77777777" w:rsidR="00445E48" w:rsidRDefault="00445E48" w:rsidP="002A1C8F">
            <w:r w:rsidRPr="00DE4A92">
              <w:rPr>
                <w:sz w:val="22"/>
                <w:szCs w:val="22"/>
              </w:rPr>
              <w:t>-</w:t>
            </w:r>
            <w:r w:rsidR="00683F4F" w:rsidRPr="00DE4A92">
              <w:rPr>
                <w:sz w:val="22"/>
                <w:szCs w:val="22"/>
              </w:rPr>
              <w:t xml:space="preserve"> </w:t>
            </w:r>
            <w:r w:rsidR="00773998" w:rsidRPr="00DE4A92">
              <w:rPr>
                <w:sz w:val="22"/>
                <w:szCs w:val="22"/>
              </w:rPr>
              <w:t xml:space="preserve">Lưu: </w:t>
            </w:r>
            <w:r w:rsidRPr="00DE4A92">
              <w:rPr>
                <w:sz w:val="22"/>
                <w:szCs w:val="22"/>
              </w:rPr>
              <w:t>VT</w:t>
            </w:r>
            <w:r w:rsidR="00717544" w:rsidRPr="00DE4A92">
              <w:rPr>
                <w:sz w:val="22"/>
                <w:szCs w:val="22"/>
              </w:rPr>
              <w:t xml:space="preserve">, </w:t>
            </w:r>
            <w:r w:rsidR="003F3C84" w:rsidRPr="00DE4A92">
              <w:rPr>
                <w:sz w:val="22"/>
                <w:szCs w:val="22"/>
              </w:rPr>
              <w:t>TGCS</w:t>
            </w:r>
            <w:r w:rsidRPr="00DE4A92">
              <w:rPr>
                <w:sz w:val="22"/>
                <w:szCs w:val="22"/>
              </w:rPr>
              <w:t>.</w:t>
            </w:r>
          </w:p>
        </w:tc>
        <w:tc>
          <w:tcPr>
            <w:tcW w:w="4927" w:type="dxa"/>
          </w:tcPr>
          <w:p w14:paraId="70B19228" w14:textId="77777777" w:rsidR="00445E48" w:rsidRDefault="00445E48" w:rsidP="002A1C8F">
            <w:pPr>
              <w:jc w:val="center"/>
              <w:rPr>
                <w:b/>
                <w:sz w:val="28"/>
                <w:szCs w:val="28"/>
              </w:rPr>
            </w:pPr>
            <w:r w:rsidRPr="009E2976">
              <w:rPr>
                <w:b/>
                <w:sz w:val="28"/>
                <w:szCs w:val="28"/>
              </w:rPr>
              <w:t>TM. BAN THƯỜNG VỤ</w:t>
            </w:r>
          </w:p>
          <w:p w14:paraId="67410642" w14:textId="77777777" w:rsidR="00FE453E" w:rsidRDefault="00FE453E" w:rsidP="002A1C8F">
            <w:pPr>
              <w:jc w:val="center"/>
              <w:rPr>
                <w:b/>
                <w:sz w:val="28"/>
                <w:szCs w:val="28"/>
              </w:rPr>
            </w:pPr>
            <w:r>
              <w:rPr>
                <w:b/>
                <w:sz w:val="28"/>
                <w:szCs w:val="28"/>
              </w:rPr>
              <w:t>PHÓ CHỦ TỊCH</w:t>
            </w:r>
            <w:r w:rsidR="002C0F0A">
              <w:rPr>
                <w:b/>
                <w:sz w:val="28"/>
                <w:szCs w:val="28"/>
              </w:rPr>
              <w:t xml:space="preserve"> THƯỜNG TRỰC</w:t>
            </w:r>
          </w:p>
          <w:p w14:paraId="449A0A63" w14:textId="77777777" w:rsidR="004616E8" w:rsidRDefault="004616E8" w:rsidP="002A1C8F">
            <w:pPr>
              <w:jc w:val="center"/>
              <w:rPr>
                <w:b/>
                <w:sz w:val="28"/>
                <w:szCs w:val="28"/>
              </w:rPr>
            </w:pPr>
          </w:p>
          <w:p w14:paraId="648D4DD5" w14:textId="77777777" w:rsidR="00B34B19" w:rsidRDefault="00B34B19" w:rsidP="002A1C8F">
            <w:pPr>
              <w:jc w:val="center"/>
              <w:rPr>
                <w:b/>
                <w:sz w:val="28"/>
                <w:szCs w:val="28"/>
              </w:rPr>
            </w:pPr>
          </w:p>
          <w:p w14:paraId="1BEFC45D" w14:textId="77777777" w:rsidR="004616E8" w:rsidRDefault="004616E8" w:rsidP="002A1C8F">
            <w:pPr>
              <w:jc w:val="center"/>
              <w:rPr>
                <w:b/>
                <w:sz w:val="28"/>
                <w:szCs w:val="28"/>
              </w:rPr>
            </w:pPr>
          </w:p>
          <w:p w14:paraId="584CF169" w14:textId="77777777" w:rsidR="004616E8" w:rsidRDefault="004616E8" w:rsidP="002A1C8F">
            <w:pPr>
              <w:jc w:val="center"/>
              <w:rPr>
                <w:b/>
                <w:sz w:val="28"/>
                <w:szCs w:val="28"/>
              </w:rPr>
            </w:pPr>
          </w:p>
          <w:p w14:paraId="1AD629E1" w14:textId="77777777" w:rsidR="00411EF3" w:rsidRDefault="00411EF3" w:rsidP="002A1C8F">
            <w:pPr>
              <w:jc w:val="center"/>
              <w:rPr>
                <w:b/>
              </w:rPr>
            </w:pPr>
          </w:p>
          <w:p w14:paraId="25116353" w14:textId="77777777" w:rsidR="00221535" w:rsidRPr="00FC5D94" w:rsidRDefault="00221535" w:rsidP="002A1C8F">
            <w:pPr>
              <w:jc w:val="center"/>
              <w:rPr>
                <w:b/>
              </w:rPr>
            </w:pPr>
            <w:r w:rsidRPr="00221535">
              <w:rPr>
                <w:b/>
                <w:sz w:val="28"/>
              </w:rPr>
              <w:t>Huỳnh Thị Thuý Phương</w:t>
            </w:r>
          </w:p>
        </w:tc>
      </w:tr>
    </w:tbl>
    <w:p w14:paraId="7CD19D2C" w14:textId="77777777" w:rsidR="001B5A81" w:rsidRDefault="001B5A81" w:rsidP="002A1C8F"/>
    <w:sectPr w:rsidR="001B5A81" w:rsidSect="008835DD">
      <w:headerReference w:type="default" r:id="rId11"/>
      <w:pgSz w:w="11907" w:h="16840" w:code="9"/>
      <w:pgMar w:top="1134" w:right="1134" w:bottom="1134" w:left="99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E0904" w14:textId="77777777" w:rsidR="007E297C" w:rsidRDefault="007E297C" w:rsidP="00A06BAB">
      <w:r>
        <w:separator/>
      </w:r>
    </w:p>
  </w:endnote>
  <w:endnote w:type="continuationSeparator" w:id="0">
    <w:p w14:paraId="2C44AEF0" w14:textId="77777777" w:rsidR="007E297C" w:rsidRDefault="007E297C" w:rsidP="00A0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A7B96" w14:textId="77777777" w:rsidR="007E297C" w:rsidRDefault="007E297C" w:rsidP="00A06BAB">
      <w:r>
        <w:separator/>
      </w:r>
    </w:p>
  </w:footnote>
  <w:footnote w:type="continuationSeparator" w:id="0">
    <w:p w14:paraId="53AF40F8" w14:textId="77777777" w:rsidR="007E297C" w:rsidRDefault="007E297C" w:rsidP="00A0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015026"/>
      <w:docPartObj>
        <w:docPartGallery w:val="Page Numbers (Top of Page)"/>
        <w:docPartUnique/>
      </w:docPartObj>
    </w:sdtPr>
    <w:sdtEndPr>
      <w:rPr>
        <w:noProof/>
      </w:rPr>
    </w:sdtEndPr>
    <w:sdtContent>
      <w:p w14:paraId="69F2CC10" w14:textId="6E948B8F" w:rsidR="00A06BAB" w:rsidRDefault="00A06BAB">
        <w:pPr>
          <w:pStyle w:val="Header"/>
          <w:jc w:val="center"/>
        </w:pPr>
        <w:r>
          <w:fldChar w:fldCharType="begin"/>
        </w:r>
        <w:r>
          <w:instrText xml:space="preserve"> PAGE   \* MERGEFORMAT </w:instrText>
        </w:r>
        <w:r>
          <w:fldChar w:fldCharType="separate"/>
        </w:r>
        <w:r w:rsidR="00FD011E">
          <w:rPr>
            <w:noProof/>
          </w:rPr>
          <w:t>4</w:t>
        </w:r>
        <w:r>
          <w:rPr>
            <w:noProof/>
          </w:rPr>
          <w:fldChar w:fldCharType="end"/>
        </w:r>
      </w:p>
    </w:sdtContent>
  </w:sdt>
  <w:p w14:paraId="228B7B80" w14:textId="77777777" w:rsidR="00A06BAB" w:rsidRDefault="00A0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927"/>
    <w:multiLevelType w:val="hybridMultilevel"/>
    <w:tmpl w:val="2A9E79DC"/>
    <w:lvl w:ilvl="0" w:tplc="64A47954">
      <w:start w:val="3"/>
      <w:numFmt w:val="bullet"/>
      <w:lvlText w:val="-"/>
      <w:lvlJc w:val="left"/>
      <w:pPr>
        <w:ind w:left="4245" w:hanging="360"/>
      </w:pPr>
      <w:rPr>
        <w:rFonts w:ascii="Times New Roman" w:eastAsia="Times New Roman" w:hAnsi="Times New Roman" w:cs="Times New Roman"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
    <w:nsid w:val="16753D9D"/>
    <w:multiLevelType w:val="hybridMultilevel"/>
    <w:tmpl w:val="FFE4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D27B4"/>
    <w:multiLevelType w:val="hybridMultilevel"/>
    <w:tmpl w:val="0CAA3996"/>
    <w:lvl w:ilvl="0" w:tplc="9DBE3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61869"/>
    <w:multiLevelType w:val="hybridMultilevel"/>
    <w:tmpl w:val="682A984C"/>
    <w:lvl w:ilvl="0" w:tplc="240E822C">
      <w:start w:val="3"/>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4">
    <w:nsid w:val="392E62DA"/>
    <w:multiLevelType w:val="hybridMultilevel"/>
    <w:tmpl w:val="CB7622EE"/>
    <w:lvl w:ilvl="0" w:tplc="F1BA21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402D1"/>
    <w:multiLevelType w:val="hybridMultilevel"/>
    <w:tmpl w:val="22F47622"/>
    <w:lvl w:ilvl="0" w:tplc="22BE600C">
      <w:start w:val="3"/>
      <w:numFmt w:val="bullet"/>
      <w:lvlText w:val="-"/>
      <w:lvlJc w:val="left"/>
      <w:pPr>
        <w:ind w:left="4245" w:hanging="360"/>
      </w:pPr>
      <w:rPr>
        <w:rFonts w:ascii="Times New Roman" w:eastAsia="Times New Roman" w:hAnsi="Times New Roman" w:cs="Times New Roman" w:hint="default"/>
        <w:b/>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6">
    <w:nsid w:val="5C1554AB"/>
    <w:multiLevelType w:val="hybridMultilevel"/>
    <w:tmpl w:val="BB6E21F6"/>
    <w:lvl w:ilvl="0" w:tplc="9EB89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0B0ACE"/>
    <w:multiLevelType w:val="hybridMultilevel"/>
    <w:tmpl w:val="A582ED20"/>
    <w:lvl w:ilvl="0" w:tplc="D1CE66D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5DA1865"/>
    <w:multiLevelType w:val="hybridMultilevel"/>
    <w:tmpl w:val="17E874D6"/>
    <w:lvl w:ilvl="0" w:tplc="64F81BD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0"/>
  </w:num>
  <w:num w:numId="4">
    <w:abstractNumId w:val="1"/>
  </w:num>
  <w:num w:numId="5">
    <w:abstractNumId w:val="8"/>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48"/>
    <w:rsid w:val="00002F86"/>
    <w:rsid w:val="000044DC"/>
    <w:rsid w:val="00012779"/>
    <w:rsid w:val="00012AFB"/>
    <w:rsid w:val="00013BDF"/>
    <w:rsid w:val="00016B93"/>
    <w:rsid w:val="00026507"/>
    <w:rsid w:val="00031E30"/>
    <w:rsid w:val="00032E63"/>
    <w:rsid w:val="00040F36"/>
    <w:rsid w:val="0004506E"/>
    <w:rsid w:val="000515A5"/>
    <w:rsid w:val="0005215B"/>
    <w:rsid w:val="00053774"/>
    <w:rsid w:val="000537AE"/>
    <w:rsid w:val="00056035"/>
    <w:rsid w:val="00064927"/>
    <w:rsid w:val="00067F5D"/>
    <w:rsid w:val="0007045B"/>
    <w:rsid w:val="000704F3"/>
    <w:rsid w:val="000A0DB9"/>
    <w:rsid w:val="000A30E3"/>
    <w:rsid w:val="000A5759"/>
    <w:rsid w:val="000B4687"/>
    <w:rsid w:val="000C123C"/>
    <w:rsid w:val="000C6736"/>
    <w:rsid w:val="000D07ED"/>
    <w:rsid w:val="000D0A17"/>
    <w:rsid w:val="000D289D"/>
    <w:rsid w:val="000D7BA6"/>
    <w:rsid w:val="000E7A09"/>
    <w:rsid w:val="000F0333"/>
    <w:rsid w:val="000F0D2B"/>
    <w:rsid w:val="000F1333"/>
    <w:rsid w:val="000F227C"/>
    <w:rsid w:val="000F4EA7"/>
    <w:rsid w:val="001040FF"/>
    <w:rsid w:val="00114CB8"/>
    <w:rsid w:val="001223B8"/>
    <w:rsid w:val="001240AC"/>
    <w:rsid w:val="0012546E"/>
    <w:rsid w:val="001302A2"/>
    <w:rsid w:val="00132078"/>
    <w:rsid w:val="00132764"/>
    <w:rsid w:val="001343E1"/>
    <w:rsid w:val="00136291"/>
    <w:rsid w:val="00136556"/>
    <w:rsid w:val="00140BC4"/>
    <w:rsid w:val="00145AD2"/>
    <w:rsid w:val="001511C6"/>
    <w:rsid w:val="001628EF"/>
    <w:rsid w:val="00165DBB"/>
    <w:rsid w:val="0016642C"/>
    <w:rsid w:val="00174A09"/>
    <w:rsid w:val="00194AE8"/>
    <w:rsid w:val="00195A62"/>
    <w:rsid w:val="001973BE"/>
    <w:rsid w:val="00197602"/>
    <w:rsid w:val="001A078F"/>
    <w:rsid w:val="001A0D6F"/>
    <w:rsid w:val="001A1588"/>
    <w:rsid w:val="001A3FAB"/>
    <w:rsid w:val="001A5ACC"/>
    <w:rsid w:val="001A742D"/>
    <w:rsid w:val="001B0098"/>
    <w:rsid w:val="001B2F68"/>
    <w:rsid w:val="001B5160"/>
    <w:rsid w:val="001B5233"/>
    <w:rsid w:val="001B5A81"/>
    <w:rsid w:val="001C15DE"/>
    <w:rsid w:val="001C1D3B"/>
    <w:rsid w:val="001C29CD"/>
    <w:rsid w:val="001C5FAA"/>
    <w:rsid w:val="001C6CDF"/>
    <w:rsid w:val="001D0B5A"/>
    <w:rsid w:val="001D51D1"/>
    <w:rsid w:val="001D7629"/>
    <w:rsid w:val="001E76E3"/>
    <w:rsid w:val="001F0460"/>
    <w:rsid w:val="001F0E46"/>
    <w:rsid w:val="001F13E9"/>
    <w:rsid w:val="001F16FA"/>
    <w:rsid w:val="001F189B"/>
    <w:rsid w:val="001F6174"/>
    <w:rsid w:val="002020AD"/>
    <w:rsid w:val="00204138"/>
    <w:rsid w:val="00205953"/>
    <w:rsid w:val="002063F0"/>
    <w:rsid w:val="002107BA"/>
    <w:rsid w:val="00210B4E"/>
    <w:rsid w:val="00210BA9"/>
    <w:rsid w:val="00211FEA"/>
    <w:rsid w:val="0021354E"/>
    <w:rsid w:val="0022075E"/>
    <w:rsid w:val="00221535"/>
    <w:rsid w:val="00223386"/>
    <w:rsid w:val="0023359E"/>
    <w:rsid w:val="00234259"/>
    <w:rsid w:val="00235535"/>
    <w:rsid w:val="00243AFA"/>
    <w:rsid w:val="00244C75"/>
    <w:rsid w:val="00245992"/>
    <w:rsid w:val="002658DA"/>
    <w:rsid w:val="00271E95"/>
    <w:rsid w:val="0027523C"/>
    <w:rsid w:val="002800AE"/>
    <w:rsid w:val="00280161"/>
    <w:rsid w:val="00282F9A"/>
    <w:rsid w:val="0028591D"/>
    <w:rsid w:val="00290278"/>
    <w:rsid w:val="00291154"/>
    <w:rsid w:val="00295479"/>
    <w:rsid w:val="002976AF"/>
    <w:rsid w:val="00297B31"/>
    <w:rsid w:val="002A092D"/>
    <w:rsid w:val="002A1206"/>
    <w:rsid w:val="002A1C8F"/>
    <w:rsid w:val="002A3315"/>
    <w:rsid w:val="002A40FD"/>
    <w:rsid w:val="002A4E61"/>
    <w:rsid w:val="002A628A"/>
    <w:rsid w:val="002B7F04"/>
    <w:rsid w:val="002C0F0A"/>
    <w:rsid w:val="002C5DEE"/>
    <w:rsid w:val="002C751F"/>
    <w:rsid w:val="002D1F7F"/>
    <w:rsid w:val="002D4229"/>
    <w:rsid w:val="002D6534"/>
    <w:rsid w:val="002E4723"/>
    <w:rsid w:val="002E50DC"/>
    <w:rsid w:val="002E53A9"/>
    <w:rsid w:val="002E566B"/>
    <w:rsid w:val="002E57FD"/>
    <w:rsid w:val="002E6590"/>
    <w:rsid w:val="002F17B2"/>
    <w:rsid w:val="002F388A"/>
    <w:rsid w:val="00301990"/>
    <w:rsid w:val="003072F4"/>
    <w:rsid w:val="003114ED"/>
    <w:rsid w:val="00314DDD"/>
    <w:rsid w:val="00315187"/>
    <w:rsid w:val="00317B29"/>
    <w:rsid w:val="0032039C"/>
    <w:rsid w:val="00324331"/>
    <w:rsid w:val="00326620"/>
    <w:rsid w:val="00330E29"/>
    <w:rsid w:val="00333FD2"/>
    <w:rsid w:val="003428EA"/>
    <w:rsid w:val="00343D0A"/>
    <w:rsid w:val="00345E0F"/>
    <w:rsid w:val="003479BB"/>
    <w:rsid w:val="00347BD3"/>
    <w:rsid w:val="00362474"/>
    <w:rsid w:val="00367ABD"/>
    <w:rsid w:val="00370A87"/>
    <w:rsid w:val="00381BF2"/>
    <w:rsid w:val="0038323C"/>
    <w:rsid w:val="00384247"/>
    <w:rsid w:val="003844E7"/>
    <w:rsid w:val="0039224A"/>
    <w:rsid w:val="00393235"/>
    <w:rsid w:val="00393626"/>
    <w:rsid w:val="00395856"/>
    <w:rsid w:val="003966DC"/>
    <w:rsid w:val="003968BC"/>
    <w:rsid w:val="00397527"/>
    <w:rsid w:val="003A5AE6"/>
    <w:rsid w:val="003A5B54"/>
    <w:rsid w:val="003A6ED2"/>
    <w:rsid w:val="003A7EC2"/>
    <w:rsid w:val="003B1714"/>
    <w:rsid w:val="003C286C"/>
    <w:rsid w:val="003C3C2C"/>
    <w:rsid w:val="003C5A3D"/>
    <w:rsid w:val="003D10A7"/>
    <w:rsid w:val="003D4CD1"/>
    <w:rsid w:val="003D5C90"/>
    <w:rsid w:val="003E110E"/>
    <w:rsid w:val="003E211C"/>
    <w:rsid w:val="003F3C84"/>
    <w:rsid w:val="003F6990"/>
    <w:rsid w:val="003F6F57"/>
    <w:rsid w:val="00402AA2"/>
    <w:rsid w:val="004040CC"/>
    <w:rsid w:val="00411EF2"/>
    <w:rsid w:val="00411EF3"/>
    <w:rsid w:val="00417E00"/>
    <w:rsid w:val="0042002D"/>
    <w:rsid w:val="004215F4"/>
    <w:rsid w:val="00425083"/>
    <w:rsid w:val="00426609"/>
    <w:rsid w:val="004309E0"/>
    <w:rsid w:val="004326D9"/>
    <w:rsid w:val="00432811"/>
    <w:rsid w:val="004353A5"/>
    <w:rsid w:val="00443CA0"/>
    <w:rsid w:val="00445A32"/>
    <w:rsid w:val="00445E48"/>
    <w:rsid w:val="004526E6"/>
    <w:rsid w:val="004565B1"/>
    <w:rsid w:val="004616E8"/>
    <w:rsid w:val="00474C32"/>
    <w:rsid w:val="00474D91"/>
    <w:rsid w:val="00477FAC"/>
    <w:rsid w:val="00481F1E"/>
    <w:rsid w:val="0048695A"/>
    <w:rsid w:val="00490A1C"/>
    <w:rsid w:val="004948C9"/>
    <w:rsid w:val="0049530C"/>
    <w:rsid w:val="004B04F6"/>
    <w:rsid w:val="004B2445"/>
    <w:rsid w:val="004B357F"/>
    <w:rsid w:val="004B5A97"/>
    <w:rsid w:val="004B5C0A"/>
    <w:rsid w:val="004B5F3A"/>
    <w:rsid w:val="004C1CC6"/>
    <w:rsid w:val="004C3C0B"/>
    <w:rsid w:val="004C5CE9"/>
    <w:rsid w:val="004C72D1"/>
    <w:rsid w:val="004D108D"/>
    <w:rsid w:val="004D1B0B"/>
    <w:rsid w:val="004D3358"/>
    <w:rsid w:val="004E0B16"/>
    <w:rsid w:val="004E0F3E"/>
    <w:rsid w:val="0050263C"/>
    <w:rsid w:val="00503B1A"/>
    <w:rsid w:val="00507A5C"/>
    <w:rsid w:val="00513724"/>
    <w:rsid w:val="00517A4E"/>
    <w:rsid w:val="00520512"/>
    <w:rsid w:val="00521864"/>
    <w:rsid w:val="00525DDD"/>
    <w:rsid w:val="005275AB"/>
    <w:rsid w:val="005348B1"/>
    <w:rsid w:val="005359DA"/>
    <w:rsid w:val="005404AF"/>
    <w:rsid w:val="00543C52"/>
    <w:rsid w:val="005448C4"/>
    <w:rsid w:val="00554945"/>
    <w:rsid w:val="005556B4"/>
    <w:rsid w:val="00565AAD"/>
    <w:rsid w:val="005723F7"/>
    <w:rsid w:val="005743A8"/>
    <w:rsid w:val="0057687C"/>
    <w:rsid w:val="00580BB6"/>
    <w:rsid w:val="0058364B"/>
    <w:rsid w:val="00584422"/>
    <w:rsid w:val="0059115A"/>
    <w:rsid w:val="005B0E78"/>
    <w:rsid w:val="005B1704"/>
    <w:rsid w:val="005B4D0B"/>
    <w:rsid w:val="005C2353"/>
    <w:rsid w:val="005C4220"/>
    <w:rsid w:val="005C6D55"/>
    <w:rsid w:val="005D1D87"/>
    <w:rsid w:val="005D7B74"/>
    <w:rsid w:val="005F1C83"/>
    <w:rsid w:val="005F3CEF"/>
    <w:rsid w:val="005F54C3"/>
    <w:rsid w:val="005F6BDE"/>
    <w:rsid w:val="00607BF1"/>
    <w:rsid w:val="00610621"/>
    <w:rsid w:val="00611AA0"/>
    <w:rsid w:val="006123DA"/>
    <w:rsid w:val="00615750"/>
    <w:rsid w:val="00615D98"/>
    <w:rsid w:val="006167B6"/>
    <w:rsid w:val="006211E3"/>
    <w:rsid w:val="00621AF3"/>
    <w:rsid w:val="00621E4E"/>
    <w:rsid w:val="00626786"/>
    <w:rsid w:val="006307DB"/>
    <w:rsid w:val="0063326F"/>
    <w:rsid w:val="00642039"/>
    <w:rsid w:val="006429CC"/>
    <w:rsid w:val="00643184"/>
    <w:rsid w:val="00646204"/>
    <w:rsid w:val="006471DF"/>
    <w:rsid w:val="00652F80"/>
    <w:rsid w:val="00656681"/>
    <w:rsid w:val="00660408"/>
    <w:rsid w:val="00660BEC"/>
    <w:rsid w:val="00661AEC"/>
    <w:rsid w:val="006672B3"/>
    <w:rsid w:val="006705C2"/>
    <w:rsid w:val="0067226F"/>
    <w:rsid w:val="00672540"/>
    <w:rsid w:val="00673244"/>
    <w:rsid w:val="006766C1"/>
    <w:rsid w:val="00681C4D"/>
    <w:rsid w:val="006822E5"/>
    <w:rsid w:val="00683F4F"/>
    <w:rsid w:val="006852A6"/>
    <w:rsid w:val="0068670A"/>
    <w:rsid w:val="00690583"/>
    <w:rsid w:val="006912B7"/>
    <w:rsid w:val="00691C73"/>
    <w:rsid w:val="006956F4"/>
    <w:rsid w:val="00695C91"/>
    <w:rsid w:val="006A0C3D"/>
    <w:rsid w:val="006A1F4F"/>
    <w:rsid w:val="006A681E"/>
    <w:rsid w:val="006A7EDE"/>
    <w:rsid w:val="006B121C"/>
    <w:rsid w:val="006B3201"/>
    <w:rsid w:val="006B7B50"/>
    <w:rsid w:val="006D0509"/>
    <w:rsid w:val="006D0749"/>
    <w:rsid w:val="006D5EBB"/>
    <w:rsid w:val="006D613A"/>
    <w:rsid w:val="006E2A80"/>
    <w:rsid w:val="006E2B6A"/>
    <w:rsid w:val="006E37D0"/>
    <w:rsid w:val="006E472C"/>
    <w:rsid w:val="006E5162"/>
    <w:rsid w:val="00703230"/>
    <w:rsid w:val="00707503"/>
    <w:rsid w:val="00713BBE"/>
    <w:rsid w:val="00715959"/>
    <w:rsid w:val="007161E5"/>
    <w:rsid w:val="00717544"/>
    <w:rsid w:val="00724108"/>
    <w:rsid w:val="00731D59"/>
    <w:rsid w:val="00732FB0"/>
    <w:rsid w:val="00733CAD"/>
    <w:rsid w:val="0073642F"/>
    <w:rsid w:val="007376C8"/>
    <w:rsid w:val="00746096"/>
    <w:rsid w:val="00747EA5"/>
    <w:rsid w:val="007504CB"/>
    <w:rsid w:val="007533DF"/>
    <w:rsid w:val="007551D9"/>
    <w:rsid w:val="0075728B"/>
    <w:rsid w:val="0075771C"/>
    <w:rsid w:val="00765D9C"/>
    <w:rsid w:val="00767D8A"/>
    <w:rsid w:val="00770CBF"/>
    <w:rsid w:val="00772A67"/>
    <w:rsid w:val="00773998"/>
    <w:rsid w:val="00782305"/>
    <w:rsid w:val="0078260E"/>
    <w:rsid w:val="0079013D"/>
    <w:rsid w:val="00791478"/>
    <w:rsid w:val="0079722C"/>
    <w:rsid w:val="00797721"/>
    <w:rsid w:val="007A06AE"/>
    <w:rsid w:val="007A0A02"/>
    <w:rsid w:val="007A4415"/>
    <w:rsid w:val="007A4597"/>
    <w:rsid w:val="007B31D9"/>
    <w:rsid w:val="007B31E5"/>
    <w:rsid w:val="007B41B6"/>
    <w:rsid w:val="007C2952"/>
    <w:rsid w:val="007C3D4F"/>
    <w:rsid w:val="007C4170"/>
    <w:rsid w:val="007C7238"/>
    <w:rsid w:val="007D0F83"/>
    <w:rsid w:val="007D2CE4"/>
    <w:rsid w:val="007D4F0C"/>
    <w:rsid w:val="007D6D24"/>
    <w:rsid w:val="007E297C"/>
    <w:rsid w:val="007E3B76"/>
    <w:rsid w:val="007E3FBC"/>
    <w:rsid w:val="007E45A3"/>
    <w:rsid w:val="007E483A"/>
    <w:rsid w:val="007E49AC"/>
    <w:rsid w:val="007E6690"/>
    <w:rsid w:val="007E7D27"/>
    <w:rsid w:val="007F0139"/>
    <w:rsid w:val="007F0776"/>
    <w:rsid w:val="007F114D"/>
    <w:rsid w:val="007F3929"/>
    <w:rsid w:val="0080013F"/>
    <w:rsid w:val="008033B7"/>
    <w:rsid w:val="00804501"/>
    <w:rsid w:val="00807569"/>
    <w:rsid w:val="00811273"/>
    <w:rsid w:val="00815653"/>
    <w:rsid w:val="00815B5D"/>
    <w:rsid w:val="00821AA6"/>
    <w:rsid w:val="008232DE"/>
    <w:rsid w:val="00825E2D"/>
    <w:rsid w:val="00826F68"/>
    <w:rsid w:val="00834CDE"/>
    <w:rsid w:val="00842984"/>
    <w:rsid w:val="0084535D"/>
    <w:rsid w:val="00845E11"/>
    <w:rsid w:val="00846719"/>
    <w:rsid w:val="00851455"/>
    <w:rsid w:val="00853248"/>
    <w:rsid w:val="0085601C"/>
    <w:rsid w:val="008561CD"/>
    <w:rsid w:val="0086366B"/>
    <w:rsid w:val="00863A0F"/>
    <w:rsid w:val="00864D17"/>
    <w:rsid w:val="00867E9A"/>
    <w:rsid w:val="00871385"/>
    <w:rsid w:val="00872745"/>
    <w:rsid w:val="00874000"/>
    <w:rsid w:val="00874457"/>
    <w:rsid w:val="00874C22"/>
    <w:rsid w:val="008761B8"/>
    <w:rsid w:val="008779D1"/>
    <w:rsid w:val="00877DDA"/>
    <w:rsid w:val="00881AF1"/>
    <w:rsid w:val="008835DD"/>
    <w:rsid w:val="00894727"/>
    <w:rsid w:val="00896F83"/>
    <w:rsid w:val="008A0542"/>
    <w:rsid w:val="008A0B29"/>
    <w:rsid w:val="008A1DE0"/>
    <w:rsid w:val="008A2C4C"/>
    <w:rsid w:val="008A5C0C"/>
    <w:rsid w:val="008B01D8"/>
    <w:rsid w:val="008B270C"/>
    <w:rsid w:val="008B47A5"/>
    <w:rsid w:val="008C3DF7"/>
    <w:rsid w:val="008C42CC"/>
    <w:rsid w:val="008C4700"/>
    <w:rsid w:val="008C49FB"/>
    <w:rsid w:val="008D26BC"/>
    <w:rsid w:val="008D62B6"/>
    <w:rsid w:val="008D6837"/>
    <w:rsid w:val="008D735D"/>
    <w:rsid w:val="008E07D5"/>
    <w:rsid w:val="008E21E7"/>
    <w:rsid w:val="008E5EDC"/>
    <w:rsid w:val="008E5EDE"/>
    <w:rsid w:val="008E6E59"/>
    <w:rsid w:val="008F0E5D"/>
    <w:rsid w:val="008F1902"/>
    <w:rsid w:val="008F1998"/>
    <w:rsid w:val="00902E0B"/>
    <w:rsid w:val="00904BC9"/>
    <w:rsid w:val="00904DE5"/>
    <w:rsid w:val="00920882"/>
    <w:rsid w:val="00921415"/>
    <w:rsid w:val="00921639"/>
    <w:rsid w:val="00921D88"/>
    <w:rsid w:val="00922DB7"/>
    <w:rsid w:val="00944190"/>
    <w:rsid w:val="009503A3"/>
    <w:rsid w:val="00950C07"/>
    <w:rsid w:val="00953CFD"/>
    <w:rsid w:val="00953D63"/>
    <w:rsid w:val="0095679D"/>
    <w:rsid w:val="009571FB"/>
    <w:rsid w:val="0096198E"/>
    <w:rsid w:val="00962671"/>
    <w:rsid w:val="00965274"/>
    <w:rsid w:val="00966D25"/>
    <w:rsid w:val="009703F7"/>
    <w:rsid w:val="00971059"/>
    <w:rsid w:val="00973A70"/>
    <w:rsid w:val="00975717"/>
    <w:rsid w:val="009777F5"/>
    <w:rsid w:val="00980C2E"/>
    <w:rsid w:val="00981D5B"/>
    <w:rsid w:val="00985700"/>
    <w:rsid w:val="00985D82"/>
    <w:rsid w:val="00991834"/>
    <w:rsid w:val="00992961"/>
    <w:rsid w:val="00993353"/>
    <w:rsid w:val="00994F14"/>
    <w:rsid w:val="009B2022"/>
    <w:rsid w:val="009B2648"/>
    <w:rsid w:val="009B5234"/>
    <w:rsid w:val="009C4FFA"/>
    <w:rsid w:val="009E749B"/>
    <w:rsid w:val="009F14C0"/>
    <w:rsid w:val="009F23C5"/>
    <w:rsid w:val="009F26E6"/>
    <w:rsid w:val="009F3D00"/>
    <w:rsid w:val="009F4C36"/>
    <w:rsid w:val="009F5861"/>
    <w:rsid w:val="00A0185C"/>
    <w:rsid w:val="00A02FC3"/>
    <w:rsid w:val="00A031BE"/>
    <w:rsid w:val="00A04A4C"/>
    <w:rsid w:val="00A06BAB"/>
    <w:rsid w:val="00A11C1E"/>
    <w:rsid w:val="00A1603B"/>
    <w:rsid w:val="00A215BF"/>
    <w:rsid w:val="00A24102"/>
    <w:rsid w:val="00A2413D"/>
    <w:rsid w:val="00A24B23"/>
    <w:rsid w:val="00A26281"/>
    <w:rsid w:val="00A3122E"/>
    <w:rsid w:val="00A33457"/>
    <w:rsid w:val="00A34ABC"/>
    <w:rsid w:val="00A378D4"/>
    <w:rsid w:val="00A510F1"/>
    <w:rsid w:val="00A55EBE"/>
    <w:rsid w:val="00A62292"/>
    <w:rsid w:val="00A62A27"/>
    <w:rsid w:val="00A638E5"/>
    <w:rsid w:val="00A65555"/>
    <w:rsid w:val="00A65DA7"/>
    <w:rsid w:val="00A66C3A"/>
    <w:rsid w:val="00A72F34"/>
    <w:rsid w:val="00A75E40"/>
    <w:rsid w:val="00A76968"/>
    <w:rsid w:val="00A776E8"/>
    <w:rsid w:val="00A81CB4"/>
    <w:rsid w:val="00A81D05"/>
    <w:rsid w:val="00A83B25"/>
    <w:rsid w:val="00A94993"/>
    <w:rsid w:val="00AA0AE4"/>
    <w:rsid w:val="00AA5264"/>
    <w:rsid w:val="00AA74D5"/>
    <w:rsid w:val="00AB2ABB"/>
    <w:rsid w:val="00AB2DD2"/>
    <w:rsid w:val="00AB33A4"/>
    <w:rsid w:val="00AB6932"/>
    <w:rsid w:val="00AC53F7"/>
    <w:rsid w:val="00AD4141"/>
    <w:rsid w:val="00AE6102"/>
    <w:rsid w:val="00AF1089"/>
    <w:rsid w:val="00AF216C"/>
    <w:rsid w:val="00AF31F2"/>
    <w:rsid w:val="00AF5897"/>
    <w:rsid w:val="00B01449"/>
    <w:rsid w:val="00B10F87"/>
    <w:rsid w:val="00B137FF"/>
    <w:rsid w:val="00B13D60"/>
    <w:rsid w:val="00B141EF"/>
    <w:rsid w:val="00B152D8"/>
    <w:rsid w:val="00B1553C"/>
    <w:rsid w:val="00B17C85"/>
    <w:rsid w:val="00B23A66"/>
    <w:rsid w:val="00B2507A"/>
    <w:rsid w:val="00B31291"/>
    <w:rsid w:val="00B320A4"/>
    <w:rsid w:val="00B34B19"/>
    <w:rsid w:val="00B3696C"/>
    <w:rsid w:val="00B369D4"/>
    <w:rsid w:val="00B37283"/>
    <w:rsid w:val="00B4025F"/>
    <w:rsid w:val="00B410EA"/>
    <w:rsid w:val="00B54137"/>
    <w:rsid w:val="00B55B5D"/>
    <w:rsid w:val="00B60069"/>
    <w:rsid w:val="00B62C9F"/>
    <w:rsid w:val="00B656B2"/>
    <w:rsid w:val="00B67F83"/>
    <w:rsid w:val="00B70D30"/>
    <w:rsid w:val="00B743FF"/>
    <w:rsid w:val="00B76CEC"/>
    <w:rsid w:val="00B840C7"/>
    <w:rsid w:val="00B912E1"/>
    <w:rsid w:val="00B91F49"/>
    <w:rsid w:val="00B942FE"/>
    <w:rsid w:val="00B972C2"/>
    <w:rsid w:val="00BA1E0B"/>
    <w:rsid w:val="00BA25AA"/>
    <w:rsid w:val="00BA4CC6"/>
    <w:rsid w:val="00BB0751"/>
    <w:rsid w:val="00BB285E"/>
    <w:rsid w:val="00BB4274"/>
    <w:rsid w:val="00BB4566"/>
    <w:rsid w:val="00BD107A"/>
    <w:rsid w:val="00BE241B"/>
    <w:rsid w:val="00BE3418"/>
    <w:rsid w:val="00BE4932"/>
    <w:rsid w:val="00BE5848"/>
    <w:rsid w:val="00BF5239"/>
    <w:rsid w:val="00BF75DC"/>
    <w:rsid w:val="00C0295C"/>
    <w:rsid w:val="00C0325B"/>
    <w:rsid w:val="00C04C95"/>
    <w:rsid w:val="00C10B96"/>
    <w:rsid w:val="00C16919"/>
    <w:rsid w:val="00C17175"/>
    <w:rsid w:val="00C20099"/>
    <w:rsid w:val="00C20CF9"/>
    <w:rsid w:val="00C21C1B"/>
    <w:rsid w:val="00C24E79"/>
    <w:rsid w:val="00C329A9"/>
    <w:rsid w:val="00C32BC4"/>
    <w:rsid w:val="00C3656D"/>
    <w:rsid w:val="00C413B3"/>
    <w:rsid w:val="00C47208"/>
    <w:rsid w:val="00C4731D"/>
    <w:rsid w:val="00C51628"/>
    <w:rsid w:val="00C550D7"/>
    <w:rsid w:val="00C62241"/>
    <w:rsid w:val="00C644D9"/>
    <w:rsid w:val="00C72A93"/>
    <w:rsid w:val="00C72BCC"/>
    <w:rsid w:val="00C76B17"/>
    <w:rsid w:val="00C850B0"/>
    <w:rsid w:val="00C85140"/>
    <w:rsid w:val="00C8546B"/>
    <w:rsid w:val="00C878BC"/>
    <w:rsid w:val="00CA36C6"/>
    <w:rsid w:val="00CA4789"/>
    <w:rsid w:val="00CA52BA"/>
    <w:rsid w:val="00CA68D7"/>
    <w:rsid w:val="00CB1D48"/>
    <w:rsid w:val="00CB3C91"/>
    <w:rsid w:val="00CC0974"/>
    <w:rsid w:val="00CC0F05"/>
    <w:rsid w:val="00CC5526"/>
    <w:rsid w:val="00CD2B0D"/>
    <w:rsid w:val="00CD3493"/>
    <w:rsid w:val="00CD45F3"/>
    <w:rsid w:val="00CD65FB"/>
    <w:rsid w:val="00CD66B3"/>
    <w:rsid w:val="00CD6F39"/>
    <w:rsid w:val="00CE2A1E"/>
    <w:rsid w:val="00CE479A"/>
    <w:rsid w:val="00CE4E20"/>
    <w:rsid w:val="00CF7A0C"/>
    <w:rsid w:val="00D12327"/>
    <w:rsid w:val="00D1316A"/>
    <w:rsid w:val="00D16FED"/>
    <w:rsid w:val="00D209AF"/>
    <w:rsid w:val="00D22A43"/>
    <w:rsid w:val="00D24A1F"/>
    <w:rsid w:val="00D26F55"/>
    <w:rsid w:val="00D34CB4"/>
    <w:rsid w:val="00D372ED"/>
    <w:rsid w:val="00D40370"/>
    <w:rsid w:val="00D47CB0"/>
    <w:rsid w:val="00D57079"/>
    <w:rsid w:val="00D57946"/>
    <w:rsid w:val="00D60397"/>
    <w:rsid w:val="00D647C6"/>
    <w:rsid w:val="00D64F6F"/>
    <w:rsid w:val="00D67826"/>
    <w:rsid w:val="00D722BA"/>
    <w:rsid w:val="00D72BA2"/>
    <w:rsid w:val="00D741E2"/>
    <w:rsid w:val="00D76277"/>
    <w:rsid w:val="00D813A0"/>
    <w:rsid w:val="00D823BF"/>
    <w:rsid w:val="00D927A7"/>
    <w:rsid w:val="00D927D8"/>
    <w:rsid w:val="00D9350E"/>
    <w:rsid w:val="00DA0403"/>
    <w:rsid w:val="00DA058F"/>
    <w:rsid w:val="00DA0EAC"/>
    <w:rsid w:val="00DA256E"/>
    <w:rsid w:val="00DA7457"/>
    <w:rsid w:val="00DB470D"/>
    <w:rsid w:val="00DB4DCF"/>
    <w:rsid w:val="00DC7A8A"/>
    <w:rsid w:val="00DD206A"/>
    <w:rsid w:val="00DD2DF0"/>
    <w:rsid w:val="00DD754F"/>
    <w:rsid w:val="00DE0449"/>
    <w:rsid w:val="00DE1262"/>
    <w:rsid w:val="00DE4A92"/>
    <w:rsid w:val="00DE4BEE"/>
    <w:rsid w:val="00DF060B"/>
    <w:rsid w:val="00DF1118"/>
    <w:rsid w:val="00DF6C5F"/>
    <w:rsid w:val="00E03067"/>
    <w:rsid w:val="00E03F85"/>
    <w:rsid w:val="00E04D2E"/>
    <w:rsid w:val="00E07E29"/>
    <w:rsid w:val="00E10176"/>
    <w:rsid w:val="00E10B57"/>
    <w:rsid w:val="00E12B22"/>
    <w:rsid w:val="00E134E7"/>
    <w:rsid w:val="00E1585C"/>
    <w:rsid w:val="00E1781D"/>
    <w:rsid w:val="00E17D11"/>
    <w:rsid w:val="00E360EA"/>
    <w:rsid w:val="00E46355"/>
    <w:rsid w:val="00E4750D"/>
    <w:rsid w:val="00E510A7"/>
    <w:rsid w:val="00E66762"/>
    <w:rsid w:val="00E66CA5"/>
    <w:rsid w:val="00E6794A"/>
    <w:rsid w:val="00E77D9C"/>
    <w:rsid w:val="00E77E73"/>
    <w:rsid w:val="00E84533"/>
    <w:rsid w:val="00E905BE"/>
    <w:rsid w:val="00E909D8"/>
    <w:rsid w:val="00E9110A"/>
    <w:rsid w:val="00E91421"/>
    <w:rsid w:val="00E91E39"/>
    <w:rsid w:val="00E94884"/>
    <w:rsid w:val="00E95EDF"/>
    <w:rsid w:val="00EA126C"/>
    <w:rsid w:val="00EB16F4"/>
    <w:rsid w:val="00EB254B"/>
    <w:rsid w:val="00EB272D"/>
    <w:rsid w:val="00EB6452"/>
    <w:rsid w:val="00EC043F"/>
    <w:rsid w:val="00EC602A"/>
    <w:rsid w:val="00EE31CB"/>
    <w:rsid w:val="00EE3640"/>
    <w:rsid w:val="00EE487A"/>
    <w:rsid w:val="00EE5773"/>
    <w:rsid w:val="00EF0EFD"/>
    <w:rsid w:val="00EF113E"/>
    <w:rsid w:val="00EF1F10"/>
    <w:rsid w:val="00EF3E40"/>
    <w:rsid w:val="00EF5F92"/>
    <w:rsid w:val="00EF7FBF"/>
    <w:rsid w:val="00F01C3F"/>
    <w:rsid w:val="00F05636"/>
    <w:rsid w:val="00F231F9"/>
    <w:rsid w:val="00F2426F"/>
    <w:rsid w:val="00F24BD7"/>
    <w:rsid w:val="00F30741"/>
    <w:rsid w:val="00F34533"/>
    <w:rsid w:val="00F34C79"/>
    <w:rsid w:val="00F36C50"/>
    <w:rsid w:val="00F37B23"/>
    <w:rsid w:val="00F46EB4"/>
    <w:rsid w:val="00F515B9"/>
    <w:rsid w:val="00F53D34"/>
    <w:rsid w:val="00F54F86"/>
    <w:rsid w:val="00F57764"/>
    <w:rsid w:val="00F65407"/>
    <w:rsid w:val="00F658D4"/>
    <w:rsid w:val="00F801F6"/>
    <w:rsid w:val="00F81D9D"/>
    <w:rsid w:val="00F85C61"/>
    <w:rsid w:val="00F85E1F"/>
    <w:rsid w:val="00F8646E"/>
    <w:rsid w:val="00F92C67"/>
    <w:rsid w:val="00F953F9"/>
    <w:rsid w:val="00FA11A8"/>
    <w:rsid w:val="00FA48E0"/>
    <w:rsid w:val="00FB2BDB"/>
    <w:rsid w:val="00FB4FF4"/>
    <w:rsid w:val="00FB6A74"/>
    <w:rsid w:val="00FC04FC"/>
    <w:rsid w:val="00FC1C3C"/>
    <w:rsid w:val="00FC5D94"/>
    <w:rsid w:val="00FC6539"/>
    <w:rsid w:val="00FD011E"/>
    <w:rsid w:val="00FD6DAE"/>
    <w:rsid w:val="00FD70A5"/>
    <w:rsid w:val="00FD7876"/>
    <w:rsid w:val="00FE453E"/>
    <w:rsid w:val="00FF1993"/>
    <w:rsid w:val="00FF3F59"/>
    <w:rsid w:val="00FF405B"/>
    <w:rsid w:val="00FF4158"/>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7929">
      <w:bodyDiv w:val="1"/>
      <w:marLeft w:val="0"/>
      <w:marRight w:val="0"/>
      <w:marTop w:val="0"/>
      <w:marBottom w:val="0"/>
      <w:divBdr>
        <w:top w:val="none" w:sz="0" w:space="0" w:color="auto"/>
        <w:left w:val="none" w:sz="0" w:space="0" w:color="auto"/>
        <w:bottom w:val="none" w:sz="0" w:space="0" w:color="auto"/>
        <w:right w:val="none" w:sz="0" w:space="0" w:color="auto"/>
      </w:divBdr>
      <w:divsChild>
        <w:div w:id="2114200696">
          <w:marLeft w:val="0"/>
          <w:marRight w:val="0"/>
          <w:marTop w:val="0"/>
          <w:marBottom w:val="0"/>
          <w:divBdr>
            <w:top w:val="none" w:sz="0" w:space="0" w:color="auto"/>
            <w:left w:val="none" w:sz="0" w:space="0" w:color="auto"/>
            <w:bottom w:val="none" w:sz="0" w:space="0" w:color="auto"/>
            <w:right w:val="none" w:sz="0" w:space="0" w:color="auto"/>
          </w:divBdr>
          <w:divsChild>
            <w:div w:id="922882736">
              <w:marLeft w:val="0"/>
              <w:marRight w:val="0"/>
              <w:marTop w:val="0"/>
              <w:marBottom w:val="0"/>
              <w:divBdr>
                <w:top w:val="none" w:sz="0" w:space="0" w:color="auto"/>
                <w:left w:val="none" w:sz="0" w:space="0" w:color="auto"/>
                <w:bottom w:val="none" w:sz="0" w:space="0" w:color="auto"/>
                <w:right w:val="none" w:sz="0" w:space="0" w:color="auto"/>
              </w:divBdr>
              <w:divsChild>
                <w:div w:id="1256553552">
                  <w:marLeft w:val="0"/>
                  <w:marRight w:val="-105"/>
                  <w:marTop w:val="0"/>
                  <w:marBottom w:val="0"/>
                  <w:divBdr>
                    <w:top w:val="none" w:sz="0" w:space="0" w:color="auto"/>
                    <w:left w:val="none" w:sz="0" w:space="0" w:color="auto"/>
                    <w:bottom w:val="none" w:sz="0" w:space="0" w:color="auto"/>
                    <w:right w:val="none" w:sz="0" w:space="0" w:color="auto"/>
                  </w:divBdr>
                  <w:divsChild>
                    <w:div w:id="2121290920">
                      <w:marLeft w:val="0"/>
                      <w:marRight w:val="0"/>
                      <w:marTop w:val="0"/>
                      <w:marBottom w:val="0"/>
                      <w:divBdr>
                        <w:top w:val="none" w:sz="0" w:space="0" w:color="auto"/>
                        <w:left w:val="none" w:sz="0" w:space="0" w:color="auto"/>
                        <w:bottom w:val="none" w:sz="0" w:space="0" w:color="auto"/>
                        <w:right w:val="none" w:sz="0" w:space="0" w:color="auto"/>
                      </w:divBdr>
                      <w:divsChild>
                        <w:div w:id="1726873853">
                          <w:marLeft w:val="0"/>
                          <w:marRight w:val="0"/>
                          <w:marTop w:val="0"/>
                          <w:marBottom w:val="0"/>
                          <w:divBdr>
                            <w:top w:val="none" w:sz="0" w:space="0" w:color="auto"/>
                            <w:left w:val="none" w:sz="0" w:space="0" w:color="auto"/>
                            <w:bottom w:val="none" w:sz="0" w:space="0" w:color="auto"/>
                            <w:right w:val="none" w:sz="0" w:space="0" w:color="auto"/>
                          </w:divBdr>
                          <w:divsChild>
                            <w:div w:id="1002465360">
                              <w:marLeft w:val="240"/>
                              <w:marRight w:val="240"/>
                              <w:marTop w:val="0"/>
                              <w:marBottom w:val="60"/>
                              <w:divBdr>
                                <w:top w:val="none" w:sz="0" w:space="0" w:color="auto"/>
                                <w:left w:val="none" w:sz="0" w:space="0" w:color="auto"/>
                                <w:bottom w:val="none" w:sz="0" w:space="0" w:color="auto"/>
                                <w:right w:val="none" w:sz="0" w:space="0" w:color="auto"/>
                              </w:divBdr>
                              <w:divsChild>
                                <w:div w:id="1721858178">
                                  <w:marLeft w:val="150"/>
                                  <w:marRight w:val="0"/>
                                  <w:marTop w:val="0"/>
                                  <w:marBottom w:val="0"/>
                                  <w:divBdr>
                                    <w:top w:val="none" w:sz="0" w:space="0" w:color="auto"/>
                                    <w:left w:val="none" w:sz="0" w:space="0" w:color="auto"/>
                                    <w:bottom w:val="none" w:sz="0" w:space="0" w:color="auto"/>
                                    <w:right w:val="none" w:sz="0" w:space="0" w:color="auto"/>
                                  </w:divBdr>
                                  <w:divsChild>
                                    <w:div w:id="384380253">
                                      <w:marLeft w:val="0"/>
                                      <w:marRight w:val="0"/>
                                      <w:marTop w:val="0"/>
                                      <w:marBottom w:val="0"/>
                                      <w:divBdr>
                                        <w:top w:val="none" w:sz="0" w:space="0" w:color="auto"/>
                                        <w:left w:val="none" w:sz="0" w:space="0" w:color="auto"/>
                                        <w:bottom w:val="none" w:sz="0" w:space="0" w:color="auto"/>
                                        <w:right w:val="none" w:sz="0" w:space="0" w:color="auto"/>
                                      </w:divBdr>
                                      <w:divsChild>
                                        <w:div w:id="834877271">
                                          <w:marLeft w:val="0"/>
                                          <w:marRight w:val="0"/>
                                          <w:marTop w:val="0"/>
                                          <w:marBottom w:val="0"/>
                                          <w:divBdr>
                                            <w:top w:val="none" w:sz="0" w:space="0" w:color="auto"/>
                                            <w:left w:val="none" w:sz="0" w:space="0" w:color="auto"/>
                                            <w:bottom w:val="none" w:sz="0" w:space="0" w:color="auto"/>
                                            <w:right w:val="none" w:sz="0" w:space="0" w:color="auto"/>
                                          </w:divBdr>
                                          <w:divsChild>
                                            <w:div w:id="1806242395">
                                              <w:marLeft w:val="0"/>
                                              <w:marRight w:val="0"/>
                                              <w:marTop w:val="0"/>
                                              <w:marBottom w:val="60"/>
                                              <w:divBdr>
                                                <w:top w:val="none" w:sz="0" w:space="0" w:color="auto"/>
                                                <w:left w:val="none" w:sz="0" w:space="0" w:color="auto"/>
                                                <w:bottom w:val="none" w:sz="0" w:space="0" w:color="auto"/>
                                                <w:right w:val="none" w:sz="0" w:space="0" w:color="auto"/>
                                              </w:divBdr>
                                              <w:divsChild>
                                                <w:div w:id="163471725">
                                                  <w:marLeft w:val="0"/>
                                                  <w:marRight w:val="0"/>
                                                  <w:marTop w:val="0"/>
                                                  <w:marBottom w:val="0"/>
                                                  <w:divBdr>
                                                    <w:top w:val="none" w:sz="0" w:space="0" w:color="auto"/>
                                                    <w:left w:val="none" w:sz="0" w:space="0" w:color="auto"/>
                                                    <w:bottom w:val="none" w:sz="0" w:space="0" w:color="auto"/>
                                                    <w:right w:val="none" w:sz="0" w:space="0" w:color="auto"/>
                                                  </w:divBdr>
                                                </w:div>
                                                <w:div w:id="1023743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7516417">
                                      <w:marLeft w:val="0"/>
                                      <w:marRight w:val="0"/>
                                      <w:marTop w:val="0"/>
                                      <w:marBottom w:val="0"/>
                                      <w:divBdr>
                                        <w:top w:val="none" w:sz="0" w:space="0" w:color="auto"/>
                                        <w:left w:val="none" w:sz="0" w:space="0" w:color="auto"/>
                                        <w:bottom w:val="none" w:sz="0" w:space="0" w:color="auto"/>
                                        <w:right w:val="none" w:sz="0" w:space="0" w:color="auto"/>
                                      </w:divBdr>
                                      <w:divsChild>
                                        <w:div w:id="652376300">
                                          <w:marLeft w:val="0"/>
                                          <w:marRight w:val="0"/>
                                          <w:marTop w:val="0"/>
                                          <w:marBottom w:val="0"/>
                                          <w:divBdr>
                                            <w:top w:val="none" w:sz="0" w:space="0" w:color="auto"/>
                                            <w:left w:val="none" w:sz="0" w:space="0" w:color="auto"/>
                                            <w:bottom w:val="none" w:sz="0" w:space="0" w:color="auto"/>
                                            <w:right w:val="none" w:sz="0" w:space="0" w:color="auto"/>
                                          </w:divBdr>
                                          <w:divsChild>
                                            <w:div w:id="987132500">
                                              <w:marLeft w:val="0"/>
                                              <w:marRight w:val="0"/>
                                              <w:marTop w:val="0"/>
                                              <w:marBottom w:val="60"/>
                                              <w:divBdr>
                                                <w:top w:val="none" w:sz="0" w:space="0" w:color="auto"/>
                                                <w:left w:val="none" w:sz="0" w:space="0" w:color="auto"/>
                                                <w:bottom w:val="none" w:sz="0" w:space="0" w:color="auto"/>
                                                <w:right w:val="none" w:sz="0" w:space="0" w:color="auto"/>
                                              </w:divBdr>
                                              <w:divsChild>
                                                <w:div w:id="1508710960">
                                                  <w:marLeft w:val="0"/>
                                                  <w:marRight w:val="0"/>
                                                  <w:marTop w:val="0"/>
                                                  <w:marBottom w:val="0"/>
                                                  <w:divBdr>
                                                    <w:top w:val="none" w:sz="0" w:space="0" w:color="auto"/>
                                                    <w:left w:val="none" w:sz="0" w:space="0" w:color="auto"/>
                                                    <w:bottom w:val="none" w:sz="0" w:space="0" w:color="auto"/>
                                                    <w:right w:val="none" w:sz="0" w:space="0" w:color="auto"/>
                                                  </w:divBdr>
                                                </w:div>
                                                <w:div w:id="1049376872">
                                                  <w:marLeft w:val="0"/>
                                                  <w:marRight w:val="0"/>
                                                  <w:marTop w:val="150"/>
                                                  <w:marBottom w:val="0"/>
                                                  <w:divBdr>
                                                    <w:top w:val="none" w:sz="0" w:space="0" w:color="auto"/>
                                                    <w:left w:val="none" w:sz="0" w:space="0" w:color="auto"/>
                                                    <w:bottom w:val="none" w:sz="0" w:space="0" w:color="auto"/>
                                                    <w:right w:val="none" w:sz="0" w:space="0" w:color="auto"/>
                                                  </w:divBdr>
                                                </w:div>
                                                <w:div w:id="1547521721">
                                                  <w:marLeft w:val="0"/>
                                                  <w:marRight w:val="0"/>
                                                  <w:marTop w:val="0"/>
                                                  <w:marBottom w:val="0"/>
                                                  <w:divBdr>
                                                    <w:top w:val="none" w:sz="0" w:space="0" w:color="auto"/>
                                                    <w:left w:val="none" w:sz="0" w:space="0" w:color="auto"/>
                                                    <w:bottom w:val="none" w:sz="0" w:space="0" w:color="auto"/>
                                                    <w:right w:val="none" w:sz="0" w:space="0" w:color="auto"/>
                                                  </w:divBdr>
                                                  <w:divsChild>
                                                    <w:div w:id="100077415">
                                                      <w:marLeft w:val="0"/>
                                                      <w:marRight w:val="0"/>
                                                      <w:marTop w:val="0"/>
                                                      <w:marBottom w:val="0"/>
                                                      <w:divBdr>
                                                        <w:top w:val="none" w:sz="0" w:space="0" w:color="auto"/>
                                                        <w:left w:val="none" w:sz="0" w:space="0" w:color="auto"/>
                                                        <w:bottom w:val="none" w:sz="0" w:space="0" w:color="auto"/>
                                                        <w:right w:val="none" w:sz="0" w:space="0" w:color="auto"/>
                                                      </w:divBdr>
                                                      <w:divsChild>
                                                        <w:div w:id="900755697">
                                                          <w:marLeft w:val="0"/>
                                                          <w:marRight w:val="0"/>
                                                          <w:marTop w:val="0"/>
                                                          <w:marBottom w:val="0"/>
                                                          <w:divBdr>
                                                            <w:top w:val="none" w:sz="0" w:space="0" w:color="auto"/>
                                                            <w:left w:val="none" w:sz="0" w:space="0" w:color="auto"/>
                                                            <w:bottom w:val="none" w:sz="0" w:space="0" w:color="auto"/>
                                                            <w:right w:val="none" w:sz="0" w:space="0" w:color="auto"/>
                                                          </w:divBdr>
                                                          <w:divsChild>
                                                            <w:div w:id="636300055">
                                                              <w:marLeft w:val="0"/>
                                                              <w:marRight w:val="0"/>
                                                              <w:marTop w:val="0"/>
                                                              <w:marBottom w:val="0"/>
                                                              <w:divBdr>
                                                                <w:top w:val="none" w:sz="0" w:space="0" w:color="auto"/>
                                                                <w:left w:val="none" w:sz="0" w:space="0" w:color="auto"/>
                                                                <w:bottom w:val="none" w:sz="0" w:space="0" w:color="auto"/>
                                                                <w:right w:val="none" w:sz="0" w:space="0" w:color="auto"/>
                                                              </w:divBdr>
                                                              <w:divsChild>
                                                                <w:div w:id="1935817365">
                                                                  <w:marLeft w:val="105"/>
                                                                  <w:marRight w:val="105"/>
                                                                  <w:marTop w:val="90"/>
                                                                  <w:marBottom w:val="150"/>
                                                                  <w:divBdr>
                                                                    <w:top w:val="none" w:sz="0" w:space="0" w:color="auto"/>
                                                                    <w:left w:val="none" w:sz="0" w:space="0" w:color="auto"/>
                                                                    <w:bottom w:val="none" w:sz="0" w:space="0" w:color="auto"/>
                                                                    <w:right w:val="none" w:sz="0" w:space="0" w:color="auto"/>
                                                                  </w:divBdr>
                                                                </w:div>
                                                                <w:div w:id="2142570252">
                                                                  <w:marLeft w:val="105"/>
                                                                  <w:marRight w:val="105"/>
                                                                  <w:marTop w:val="90"/>
                                                                  <w:marBottom w:val="150"/>
                                                                  <w:divBdr>
                                                                    <w:top w:val="none" w:sz="0" w:space="0" w:color="auto"/>
                                                                    <w:left w:val="none" w:sz="0" w:space="0" w:color="auto"/>
                                                                    <w:bottom w:val="none" w:sz="0" w:space="0" w:color="auto"/>
                                                                    <w:right w:val="none" w:sz="0" w:space="0" w:color="auto"/>
                                                                  </w:divBdr>
                                                                </w:div>
                                                                <w:div w:id="1892114585">
                                                                  <w:marLeft w:val="105"/>
                                                                  <w:marRight w:val="105"/>
                                                                  <w:marTop w:val="90"/>
                                                                  <w:marBottom w:val="150"/>
                                                                  <w:divBdr>
                                                                    <w:top w:val="none" w:sz="0" w:space="0" w:color="auto"/>
                                                                    <w:left w:val="none" w:sz="0" w:space="0" w:color="auto"/>
                                                                    <w:bottom w:val="none" w:sz="0" w:space="0" w:color="auto"/>
                                                                    <w:right w:val="none" w:sz="0" w:space="0" w:color="auto"/>
                                                                  </w:divBdr>
                                                                </w:div>
                                                                <w:div w:id="1789548408">
                                                                  <w:marLeft w:val="105"/>
                                                                  <w:marRight w:val="105"/>
                                                                  <w:marTop w:val="90"/>
                                                                  <w:marBottom w:val="150"/>
                                                                  <w:divBdr>
                                                                    <w:top w:val="none" w:sz="0" w:space="0" w:color="auto"/>
                                                                    <w:left w:val="none" w:sz="0" w:space="0" w:color="auto"/>
                                                                    <w:bottom w:val="none" w:sz="0" w:space="0" w:color="auto"/>
                                                                    <w:right w:val="none" w:sz="0" w:space="0" w:color="auto"/>
                                                                  </w:divBdr>
                                                                </w:div>
                                                                <w:div w:id="630941716">
                                                                  <w:marLeft w:val="105"/>
                                                                  <w:marRight w:val="105"/>
                                                                  <w:marTop w:val="90"/>
                                                                  <w:marBottom w:val="150"/>
                                                                  <w:divBdr>
                                                                    <w:top w:val="none" w:sz="0" w:space="0" w:color="auto"/>
                                                                    <w:left w:val="none" w:sz="0" w:space="0" w:color="auto"/>
                                                                    <w:bottom w:val="none" w:sz="0" w:space="0" w:color="auto"/>
                                                                    <w:right w:val="none" w:sz="0" w:space="0" w:color="auto"/>
                                                                  </w:divBdr>
                                                                </w:div>
                                                                <w:div w:id="15615510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21411">
      <w:bodyDiv w:val="1"/>
      <w:marLeft w:val="0"/>
      <w:marRight w:val="0"/>
      <w:marTop w:val="0"/>
      <w:marBottom w:val="0"/>
      <w:divBdr>
        <w:top w:val="none" w:sz="0" w:space="0" w:color="auto"/>
        <w:left w:val="none" w:sz="0" w:space="0" w:color="auto"/>
        <w:bottom w:val="none" w:sz="0" w:space="0" w:color="auto"/>
        <w:right w:val="none" w:sz="0" w:space="0" w:color="auto"/>
      </w:divBdr>
      <w:divsChild>
        <w:div w:id="546375760">
          <w:marLeft w:val="0"/>
          <w:marRight w:val="0"/>
          <w:marTop w:val="0"/>
          <w:marBottom w:val="0"/>
          <w:divBdr>
            <w:top w:val="none" w:sz="0" w:space="0" w:color="auto"/>
            <w:left w:val="none" w:sz="0" w:space="0" w:color="auto"/>
            <w:bottom w:val="none" w:sz="0" w:space="0" w:color="auto"/>
            <w:right w:val="none" w:sz="0" w:space="0" w:color="auto"/>
          </w:divBdr>
          <w:divsChild>
            <w:div w:id="754285431">
              <w:marLeft w:val="0"/>
              <w:marRight w:val="0"/>
              <w:marTop w:val="0"/>
              <w:marBottom w:val="0"/>
              <w:divBdr>
                <w:top w:val="none" w:sz="0" w:space="0" w:color="auto"/>
                <w:left w:val="none" w:sz="0" w:space="0" w:color="auto"/>
                <w:bottom w:val="none" w:sz="0" w:space="0" w:color="auto"/>
                <w:right w:val="none" w:sz="0" w:space="0" w:color="auto"/>
              </w:divBdr>
              <w:divsChild>
                <w:div w:id="1902402854">
                  <w:marLeft w:val="0"/>
                  <w:marRight w:val="0"/>
                  <w:marTop w:val="0"/>
                  <w:marBottom w:val="60"/>
                  <w:divBdr>
                    <w:top w:val="none" w:sz="0" w:space="0" w:color="auto"/>
                    <w:left w:val="none" w:sz="0" w:space="0" w:color="auto"/>
                    <w:bottom w:val="none" w:sz="0" w:space="0" w:color="auto"/>
                    <w:right w:val="none" w:sz="0" w:space="0" w:color="auto"/>
                  </w:divBdr>
                  <w:divsChild>
                    <w:div w:id="628704810">
                      <w:marLeft w:val="0"/>
                      <w:marRight w:val="0"/>
                      <w:marTop w:val="0"/>
                      <w:marBottom w:val="0"/>
                      <w:divBdr>
                        <w:top w:val="none" w:sz="0" w:space="0" w:color="auto"/>
                        <w:left w:val="none" w:sz="0" w:space="0" w:color="auto"/>
                        <w:bottom w:val="none" w:sz="0" w:space="0" w:color="auto"/>
                        <w:right w:val="none" w:sz="0" w:space="0" w:color="auto"/>
                      </w:divBdr>
                      <w:divsChild>
                        <w:div w:id="2007777499">
                          <w:marLeft w:val="0"/>
                          <w:marRight w:val="0"/>
                          <w:marTop w:val="0"/>
                          <w:marBottom w:val="0"/>
                          <w:divBdr>
                            <w:top w:val="none" w:sz="0" w:space="0" w:color="auto"/>
                            <w:left w:val="none" w:sz="0" w:space="0" w:color="auto"/>
                            <w:bottom w:val="none" w:sz="0" w:space="0" w:color="auto"/>
                            <w:right w:val="none" w:sz="0" w:space="0" w:color="auto"/>
                          </w:divBdr>
                        </w:div>
                      </w:divsChild>
                    </w:div>
                    <w:div w:id="1684359606">
                      <w:marLeft w:val="0"/>
                      <w:marRight w:val="0"/>
                      <w:marTop w:val="150"/>
                      <w:marBottom w:val="0"/>
                      <w:divBdr>
                        <w:top w:val="none" w:sz="0" w:space="0" w:color="auto"/>
                        <w:left w:val="none" w:sz="0" w:space="0" w:color="auto"/>
                        <w:bottom w:val="none" w:sz="0" w:space="0" w:color="auto"/>
                        <w:right w:val="none" w:sz="0" w:space="0" w:color="auto"/>
                      </w:divBdr>
                    </w:div>
                    <w:div w:id="1952739102">
                      <w:marLeft w:val="0"/>
                      <w:marRight w:val="0"/>
                      <w:marTop w:val="0"/>
                      <w:marBottom w:val="0"/>
                      <w:divBdr>
                        <w:top w:val="none" w:sz="0" w:space="0" w:color="auto"/>
                        <w:left w:val="none" w:sz="0" w:space="0" w:color="auto"/>
                        <w:bottom w:val="none" w:sz="0" w:space="0" w:color="auto"/>
                        <w:right w:val="none" w:sz="0" w:space="0" w:color="auto"/>
                      </w:divBdr>
                      <w:divsChild>
                        <w:div w:id="295724996">
                          <w:marLeft w:val="0"/>
                          <w:marRight w:val="0"/>
                          <w:marTop w:val="0"/>
                          <w:marBottom w:val="0"/>
                          <w:divBdr>
                            <w:top w:val="none" w:sz="0" w:space="0" w:color="auto"/>
                            <w:left w:val="none" w:sz="0" w:space="0" w:color="auto"/>
                            <w:bottom w:val="none" w:sz="0" w:space="0" w:color="auto"/>
                            <w:right w:val="none" w:sz="0" w:space="0" w:color="auto"/>
                          </w:divBdr>
                          <w:divsChild>
                            <w:div w:id="1331954021">
                              <w:marLeft w:val="0"/>
                              <w:marRight w:val="0"/>
                              <w:marTop w:val="0"/>
                              <w:marBottom w:val="0"/>
                              <w:divBdr>
                                <w:top w:val="none" w:sz="0" w:space="0" w:color="auto"/>
                                <w:left w:val="none" w:sz="0" w:space="0" w:color="auto"/>
                                <w:bottom w:val="none" w:sz="0" w:space="0" w:color="auto"/>
                                <w:right w:val="none" w:sz="0" w:space="0" w:color="auto"/>
                              </w:divBdr>
                              <w:divsChild>
                                <w:div w:id="1213612335">
                                  <w:marLeft w:val="0"/>
                                  <w:marRight w:val="0"/>
                                  <w:marTop w:val="0"/>
                                  <w:marBottom w:val="0"/>
                                  <w:divBdr>
                                    <w:top w:val="none" w:sz="0" w:space="0" w:color="auto"/>
                                    <w:left w:val="none" w:sz="0" w:space="0" w:color="auto"/>
                                    <w:bottom w:val="none" w:sz="0" w:space="0" w:color="auto"/>
                                    <w:right w:val="none" w:sz="0" w:space="0" w:color="auto"/>
                                  </w:divBdr>
                                  <w:divsChild>
                                    <w:div w:id="1518496967">
                                      <w:marLeft w:val="105"/>
                                      <w:marRight w:val="105"/>
                                      <w:marTop w:val="90"/>
                                      <w:marBottom w:val="150"/>
                                      <w:divBdr>
                                        <w:top w:val="none" w:sz="0" w:space="0" w:color="auto"/>
                                        <w:left w:val="none" w:sz="0" w:space="0" w:color="auto"/>
                                        <w:bottom w:val="none" w:sz="0" w:space="0" w:color="auto"/>
                                        <w:right w:val="none" w:sz="0" w:space="0" w:color="auto"/>
                                      </w:divBdr>
                                    </w:div>
                                    <w:div w:id="736585773">
                                      <w:marLeft w:val="105"/>
                                      <w:marRight w:val="105"/>
                                      <w:marTop w:val="90"/>
                                      <w:marBottom w:val="150"/>
                                      <w:divBdr>
                                        <w:top w:val="none" w:sz="0" w:space="0" w:color="auto"/>
                                        <w:left w:val="none" w:sz="0" w:space="0" w:color="auto"/>
                                        <w:bottom w:val="none" w:sz="0" w:space="0" w:color="auto"/>
                                        <w:right w:val="none" w:sz="0" w:space="0" w:color="auto"/>
                                      </w:divBdr>
                                    </w:div>
                                    <w:div w:id="629241087">
                                      <w:marLeft w:val="105"/>
                                      <w:marRight w:val="105"/>
                                      <w:marTop w:val="90"/>
                                      <w:marBottom w:val="150"/>
                                      <w:divBdr>
                                        <w:top w:val="none" w:sz="0" w:space="0" w:color="auto"/>
                                        <w:left w:val="none" w:sz="0" w:space="0" w:color="auto"/>
                                        <w:bottom w:val="none" w:sz="0" w:space="0" w:color="auto"/>
                                        <w:right w:val="none" w:sz="0" w:space="0" w:color="auto"/>
                                      </w:divBdr>
                                    </w:div>
                                    <w:div w:id="189489859">
                                      <w:marLeft w:val="105"/>
                                      <w:marRight w:val="105"/>
                                      <w:marTop w:val="90"/>
                                      <w:marBottom w:val="150"/>
                                      <w:divBdr>
                                        <w:top w:val="none" w:sz="0" w:space="0" w:color="auto"/>
                                        <w:left w:val="none" w:sz="0" w:space="0" w:color="auto"/>
                                        <w:bottom w:val="none" w:sz="0" w:space="0" w:color="auto"/>
                                        <w:right w:val="none" w:sz="0" w:space="0" w:color="auto"/>
                                      </w:divBdr>
                                    </w:div>
                                    <w:div w:id="1999654989">
                                      <w:marLeft w:val="105"/>
                                      <w:marRight w:val="105"/>
                                      <w:marTop w:val="90"/>
                                      <w:marBottom w:val="150"/>
                                      <w:divBdr>
                                        <w:top w:val="none" w:sz="0" w:space="0" w:color="auto"/>
                                        <w:left w:val="none" w:sz="0" w:space="0" w:color="auto"/>
                                        <w:bottom w:val="none" w:sz="0" w:space="0" w:color="auto"/>
                                        <w:right w:val="none" w:sz="0" w:space="0" w:color="auto"/>
                                      </w:divBdr>
                                    </w:div>
                                    <w:div w:id="127120614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986621">
          <w:marLeft w:val="0"/>
          <w:marRight w:val="0"/>
          <w:marTop w:val="0"/>
          <w:marBottom w:val="0"/>
          <w:divBdr>
            <w:top w:val="none" w:sz="0" w:space="0" w:color="auto"/>
            <w:left w:val="none" w:sz="0" w:space="0" w:color="auto"/>
            <w:bottom w:val="none" w:sz="0" w:space="0" w:color="auto"/>
            <w:right w:val="none" w:sz="0" w:space="0" w:color="auto"/>
          </w:divBdr>
          <w:divsChild>
            <w:div w:id="1861813715">
              <w:marLeft w:val="0"/>
              <w:marRight w:val="0"/>
              <w:marTop w:val="0"/>
              <w:marBottom w:val="0"/>
              <w:divBdr>
                <w:top w:val="none" w:sz="0" w:space="0" w:color="auto"/>
                <w:left w:val="none" w:sz="0" w:space="0" w:color="auto"/>
                <w:bottom w:val="none" w:sz="0" w:space="0" w:color="auto"/>
                <w:right w:val="none" w:sz="0" w:space="0" w:color="auto"/>
              </w:divBdr>
              <w:divsChild>
                <w:div w:id="1354913637">
                  <w:marLeft w:val="0"/>
                  <w:marRight w:val="0"/>
                  <w:marTop w:val="0"/>
                  <w:marBottom w:val="60"/>
                  <w:divBdr>
                    <w:top w:val="none" w:sz="0" w:space="0" w:color="auto"/>
                    <w:left w:val="none" w:sz="0" w:space="0" w:color="auto"/>
                    <w:bottom w:val="none" w:sz="0" w:space="0" w:color="auto"/>
                    <w:right w:val="none" w:sz="0" w:space="0" w:color="auto"/>
                  </w:divBdr>
                  <w:divsChild>
                    <w:div w:id="1487088915">
                      <w:marLeft w:val="0"/>
                      <w:marRight w:val="0"/>
                      <w:marTop w:val="0"/>
                      <w:marBottom w:val="0"/>
                      <w:divBdr>
                        <w:top w:val="none" w:sz="0" w:space="0" w:color="auto"/>
                        <w:left w:val="none" w:sz="0" w:space="0" w:color="auto"/>
                        <w:bottom w:val="none" w:sz="0" w:space="0" w:color="auto"/>
                        <w:right w:val="none" w:sz="0" w:space="0" w:color="auto"/>
                      </w:divBdr>
                      <w:divsChild>
                        <w:div w:id="19398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20799">
      <w:bodyDiv w:val="1"/>
      <w:marLeft w:val="0"/>
      <w:marRight w:val="0"/>
      <w:marTop w:val="0"/>
      <w:marBottom w:val="0"/>
      <w:divBdr>
        <w:top w:val="none" w:sz="0" w:space="0" w:color="auto"/>
        <w:left w:val="none" w:sz="0" w:space="0" w:color="auto"/>
        <w:bottom w:val="none" w:sz="0" w:space="0" w:color="auto"/>
        <w:right w:val="none" w:sz="0" w:space="0" w:color="auto"/>
      </w:divBdr>
      <w:divsChild>
        <w:div w:id="1173762695">
          <w:marLeft w:val="0"/>
          <w:marRight w:val="0"/>
          <w:marTop w:val="0"/>
          <w:marBottom w:val="0"/>
          <w:divBdr>
            <w:top w:val="none" w:sz="0" w:space="0" w:color="auto"/>
            <w:left w:val="none" w:sz="0" w:space="0" w:color="auto"/>
            <w:bottom w:val="none" w:sz="0" w:space="0" w:color="auto"/>
            <w:right w:val="none" w:sz="0" w:space="0" w:color="auto"/>
          </w:divBdr>
          <w:divsChild>
            <w:div w:id="1582105962">
              <w:marLeft w:val="0"/>
              <w:marRight w:val="0"/>
              <w:marTop w:val="0"/>
              <w:marBottom w:val="0"/>
              <w:divBdr>
                <w:top w:val="none" w:sz="0" w:space="0" w:color="auto"/>
                <w:left w:val="none" w:sz="0" w:space="0" w:color="auto"/>
                <w:bottom w:val="none" w:sz="0" w:space="0" w:color="auto"/>
                <w:right w:val="none" w:sz="0" w:space="0" w:color="auto"/>
              </w:divBdr>
              <w:divsChild>
                <w:div w:id="1374689848">
                  <w:marLeft w:val="0"/>
                  <w:marRight w:val="0"/>
                  <w:marTop w:val="0"/>
                  <w:marBottom w:val="60"/>
                  <w:divBdr>
                    <w:top w:val="none" w:sz="0" w:space="0" w:color="auto"/>
                    <w:left w:val="none" w:sz="0" w:space="0" w:color="auto"/>
                    <w:bottom w:val="none" w:sz="0" w:space="0" w:color="auto"/>
                    <w:right w:val="none" w:sz="0" w:space="0" w:color="auto"/>
                  </w:divBdr>
                  <w:divsChild>
                    <w:div w:id="1128670141">
                      <w:marLeft w:val="0"/>
                      <w:marRight w:val="0"/>
                      <w:marTop w:val="0"/>
                      <w:marBottom w:val="0"/>
                      <w:divBdr>
                        <w:top w:val="none" w:sz="0" w:space="0" w:color="auto"/>
                        <w:left w:val="none" w:sz="0" w:space="0" w:color="auto"/>
                        <w:bottom w:val="none" w:sz="0" w:space="0" w:color="auto"/>
                        <w:right w:val="none" w:sz="0" w:space="0" w:color="auto"/>
                      </w:divBdr>
                      <w:divsChild>
                        <w:div w:id="1103916775">
                          <w:marLeft w:val="0"/>
                          <w:marRight w:val="0"/>
                          <w:marTop w:val="0"/>
                          <w:marBottom w:val="0"/>
                          <w:divBdr>
                            <w:top w:val="none" w:sz="0" w:space="0" w:color="auto"/>
                            <w:left w:val="none" w:sz="0" w:space="0" w:color="auto"/>
                            <w:bottom w:val="none" w:sz="0" w:space="0" w:color="auto"/>
                            <w:right w:val="none" w:sz="0" w:space="0" w:color="auto"/>
                          </w:divBdr>
                        </w:div>
                      </w:divsChild>
                    </w:div>
                    <w:div w:id="6405803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43463085">
          <w:marLeft w:val="0"/>
          <w:marRight w:val="0"/>
          <w:marTop w:val="0"/>
          <w:marBottom w:val="0"/>
          <w:divBdr>
            <w:top w:val="none" w:sz="0" w:space="0" w:color="auto"/>
            <w:left w:val="none" w:sz="0" w:space="0" w:color="auto"/>
            <w:bottom w:val="none" w:sz="0" w:space="0" w:color="auto"/>
            <w:right w:val="none" w:sz="0" w:space="0" w:color="auto"/>
          </w:divBdr>
          <w:divsChild>
            <w:div w:id="1611081828">
              <w:marLeft w:val="0"/>
              <w:marRight w:val="0"/>
              <w:marTop w:val="0"/>
              <w:marBottom w:val="0"/>
              <w:divBdr>
                <w:top w:val="none" w:sz="0" w:space="0" w:color="auto"/>
                <w:left w:val="none" w:sz="0" w:space="0" w:color="auto"/>
                <w:bottom w:val="none" w:sz="0" w:space="0" w:color="auto"/>
                <w:right w:val="none" w:sz="0" w:space="0" w:color="auto"/>
              </w:divBdr>
              <w:divsChild>
                <w:div w:id="1961107431">
                  <w:marLeft w:val="0"/>
                  <w:marRight w:val="0"/>
                  <w:marTop w:val="0"/>
                  <w:marBottom w:val="60"/>
                  <w:divBdr>
                    <w:top w:val="none" w:sz="0" w:space="0" w:color="auto"/>
                    <w:left w:val="none" w:sz="0" w:space="0" w:color="auto"/>
                    <w:bottom w:val="none" w:sz="0" w:space="0" w:color="auto"/>
                    <w:right w:val="none" w:sz="0" w:space="0" w:color="auto"/>
                  </w:divBdr>
                  <w:divsChild>
                    <w:div w:id="1002582626">
                      <w:marLeft w:val="0"/>
                      <w:marRight w:val="0"/>
                      <w:marTop w:val="0"/>
                      <w:marBottom w:val="0"/>
                      <w:divBdr>
                        <w:top w:val="none" w:sz="0" w:space="0" w:color="auto"/>
                        <w:left w:val="none" w:sz="0" w:space="0" w:color="auto"/>
                        <w:bottom w:val="none" w:sz="0" w:space="0" w:color="auto"/>
                        <w:right w:val="none" w:sz="0" w:space="0" w:color="auto"/>
                      </w:divBdr>
                      <w:divsChild>
                        <w:div w:id="1862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430975">
      <w:bodyDiv w:val="1"/>
      <w:marLeft w:val="0"/>
      <w:marRight w:val="0"/>
      <w:marTop w:val="0"/>
      <w:marBottom w:val="0"/>
      <w:divBdr>
        <w:top w:val="none" w:sz="0" w:space="0" w:color="auto"/>
        <w:left w:val="none" w:sz="0" w:space="0" w:color="auto"/>
        <w:bottom w:val="none" w:sz="0" w:space="0" w:color="auto"/>
        <w:right w:val="none" w:sz="0" w:space="0" w:color="auto"/>
      </w:divBdr>
      <w:divsChild>
        <w:div w:id="991568050">
          <w:marLeft w:val="0"/>
          <w:marRight w:val="0"/>
          <w:marTop w:val="0"/>
          <w:marBottom w:val="0"/>
          <w:divBdr>
            <w:top w:val="none" w:sz="0" w:space="0" w:color="auto"/>
            <w:left w:val="none" w:sz="0" w:space="0" w:color="auto"/>
            <w:bottom w:val="none" w:sz="0" w:space="0" w:color="auto"/>
            <w:right w:val="none" w:sz="0" w:space="0" w:color="auto"/>
          </w:divBdr>
          <w:divsChild>
            <w:div w:id="2136483954">
              <w:marLeft w:val="0"/>
              <w:marRight w:val="0"/>
              <w:marTop w:val="0"/>
              <w:marBottom w:val="0"/>
              <w:divBdr>
                <w:top w:val="none" w:sz="0" w:space="0" w:color="auto"/>
                <w:left w:val="none" w:sz="0" w:space="0" w:color="auto"/>
                <w:bottom w:val="none" w:sz="0" w:space="0" w:color="auto"/>
                <w:right w:val="none" w:sz="0" w:space="0" w:color="auto"/>
              </w:divBdr>
              <w:divsChild>
                <w:div w:id="15936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213">
          <w:marLeft w:val="0"/>
          <w:marRight w:val="0"/>
          <w:marTop w:val="0"/>
          <w:marBottom w:val="0"/>
          <w:divBdr>
            <w:top w:val="none" w:sz="0" w:space="0" w:color="auto"/>
            <w:left w:val="none" w:sz="0" w:space="0" w:color="auto"/>
            <w:bottom w:val="none" w:sz="0" w:space="0" w:color="auto"/>
            <w:right w:val="none" w:sz="0" w:space="0" w:color="auto"/>
          </w:divBdr>
          <w:divsChild>
            <w:div w:id="13233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4D22-5C21-4B5B-843D-707D4970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51</cp:revision>
  <cp:lastPrinted>2024-08-02T01:58:00Z</cp:lastPrinted>
  <dcterms:created xsi:type="dcterms:W3CDTF">2024-09-13T07:46:00Z</dcterms:created>
  <dcterms:modified xsi:type="dcterms:W3CDTF">2024-09-13T09:26:00Z</dcterms:modified>
</cp:coreProperties>
</file>